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18" w:rsidRDefault="00814818" w:rsidP="00814818">
      <w:pPr>
        <w:jc w:val="both"/>
        <w:rPr>
          <w:rFonts w:asciiTheme="minorHAnsi" w:hAnsiTheme="minorHAnsi" w:cstheme="minorHAnsi"/>
          <w:b/>
          <w:sz w:val="32"/>
          <w:szCs w:val="32"/>
        </w:rPr>
      </w:pPr>
      <w:r w:rsidRPr="00B54059">
        <w:rPr>
          <w:rFonts w:asciiTheme="minorHAnsi" w:hAnsiTheme="minorHAnsi" w:cstheme="minorHAnsi"/>
          <w:b/>
          <w:sz w:val="32"/>
          <w:szCs w:val="32"/>
        </w:rPr>
        <w:t>DIFERENÇAS ENTRE VERSÃO 47</w:t>
      </w:r>
      <w:r>
        <w:rPr>
          <w:rFonts w:asciiTheme="minorHAnsi" w:hAnsiTheme="minorHAnsi" w:cstheme="minorHAnsi"/>
          <w:b/>
          <w:sz w:val="32"/>
          <w:szCs w:val="32"/>
        </w:rPr>
        <w:t>3 E 474 (</w:t>
      </w:r>
      <w:r w:rsidR="009C659F">
        <w:rPr>
          <w:rFonts w:asciiTheme="minorHAnsi" w:hAnsiTheme="minorHAnsi" w:cstheme="minorHAnsi"/>
          <w:b/>
          <w:sz w:val="32"/>
          <w:szCs w:val="32"/>
        </w:rPr>
        <w:t>22</w:t>
      </w:r>
      <w:r w:rsidR="00FC6322">
        <w:rPr>
          <w:rFonts w:asciiTheme="minorHAnsi" w:hAnsiTheme="minorHAnsi" w:cstheme="minorHAnsi"/>
          <w:b/>
          <w:sz w:val="32"/>
          <w:szCs w:val="32"/>
        </w:rPr>
        <w:t>/0</w:t>
      </w:r>
      <w:r w:rsidR="009C659F">
        <w:rPr>
          <w:rFonts w:asciiTheme="minorHAnsi" w:hAnsiTheme="minorHAnsi" w:cstheme="minorHAnsi"/>
          <w:b/>
          <w:sz w:val="32"/>
          <w:szCs w:val="32"/>
        </w:rPr>
        <w:t>1</w:t>
      </w:r>
      <w:r w:rsidR="00531E22">
        <w:rPr>
          <w:rFonts w:asciiTheme="minorHAnsi" w:hAnsiTheme="minorHAnsi" w:cstheme="minorHAnsi"/>
          <w:b/>
          <w:sz w:val="32"/>
          <w:szCs w:val="32"/>
        </w:rPr>
        <w:t>/2018</w:t>
      </w:r>
      <w:r>
        <w:rPr>
          <w:rFonts w:asciiTheme="minorHAnsi" w:hAnsiTheme="minorHAnsi" w:cstheme="minorHAnsi"/>
          <w:b/>
          <w:sz w:val="32"/>
          <w:szCs w:val="32"/>
        </w:rPr>
        <w:t>)</w:t>
      </w:r>
    </w:p>
    <w:p w:rsidR="00814818" w:rsidRDefault="00814818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32"/>
          <w:szCs w:val="32"/>
        </w:rPr>
        <w:tab/>
      </w:r>
      <w:r w:rsidRPr="00B54059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 xml:space="preserve"> – Vários endereços de entrega</w:t>
      </w:r>
      <w:r w:rsidR="00FC6322">
        <w:rPr>
          <w:rFonts w:asciiTheme="minorHAnsi" w:hAnsiTheme="minorHAnsi" w:cstheme="minorHAnsi"/>
          <w:sz w:val="24"/>
          <w:szCs w:val="24"/>
        </w:rPr>
        <w:t xml:space="preserve"> (</w:t>
      </w:r>
      <w:r w:rsidR="00030786">
        <w:rPr>
          <w:rFonts w:asciiTheme="minorHAnsi" w:hAnsiTheme="minorHAnsi" w:cstheme="minorHAnsi"/>
          <w:sz w:val="24"/>
          <w:szCs w:val="24"/>
        </w:rPr>
        <w:t>22</w:t>
      </w:r>
      <w:r w:rsidR="00FC6322">
        <w:rPr>
          <w:rFonts w:asciiTheme="minorHAnsi" w:hAnsiTheme="minorHAnsi" w:cstheme="minorHAnsi"/>
          <w:sz w:val="24"/>
          <w:szCs w:val="24"/>
        </w:rPr>
        <w:t>/0</w:t>
      </w:r>
      <w:r w:rsidR="00030786">
        <w:rPr>
          <w:rFonts w:asciiTheme="minorHAnsi" w:hAnsiTheme="minorHAnsi" w:cstheme="minorHAnsi"/>
          <w:sz w:val="24"/>
          <w:szCs w:val="24"/>
        </w:rPr>
        <w:t>1</w:t>
      </w:r>
      <w:r w:rsidR="00FC6322">
        <w:rPr>
          <w:rFonts w:asciiTheme="minorHAnsi" w:hAnsiTheme="minorHAnsi" w:cstheme="minorHAnsi"/>
          <w:sz w:val="24"/>
          <w:szCs w:val="24"/>
        </w:rPr>
        <w:t>/2018)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814818" w:rsidRDefault="00814818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 – Alterações de campos FLOAT para DOUBLE</w:t>
      </w:r>
      <w:r w:rsidR="00FC6322">
        <w:rPr>
          <w:rFonts w:asciiTheme="minorHAnsi" w:hAnsiTheme="minorHAnsi" w:cstheme="minorHAnsi"/>
          <w:sz w:val="24"/>
          <w:szCs w:val="24"/>
        </w:rPr>
        <w:t xml:space="preserve"> (</w:t>
      </w:r>
      <w:r w:rsidR="00030786">
        <w:rPr>
          <w:rFonts w:asciiTheme="minorHAnsi" w:hAnsiTheme="minorHAnsi" w:cstheme="minorHAnsi"/>
          <w:sz w:val="24"/>
          <w:szCs w:val="24"/>
        </w:rPr>
        <w:t>22</w:t>
      </w:r>
      <w:r w:rsidR="00FC6322">
        <w:rPr>
          <w:rFonts w:asciiTheme="minorHAnsi" w:hAnsiTheme="minorHAnsi" w:cstheme="minorHAnsi"/>
          <w:sz w:val="24"/>
          <w:szCs w:val="24"/>
        </w:rPr>
        <w:t>/0</w:t>
      </w:r>
      <w:r w:rsidR="00030786">
        <w:rPr>
          <w:rFonts w:asciiTheme="minorHAnsi" w:hAnsiTheme="minorHAnsi" w:cstheme="minorHAnsi"/>
          <w:sz w:val="24"/>
          <w:szCs w:val="24"/>
        </w:rPr>
        <w:t>1</w:t>
      </w:r>
      <w:r w:rsidR="00FC6322">
        <w:rPr>
          <w:rFonts w:asciiTheme="minorHAnsi" w:hAnsiTheme="minorHAnsi" w:cstheme="minorHAnsi"/>
          <w:sz w:val="24"/>
          <w:szCs w:val="24"/>
        </w:rPr>
        <w:t>/2018)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814818" w:rsidRDefault="00814818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3 – COMANDA</w:t>
      </w:r>
      <w:r w:rsidR="00FC6322">
        <w:rPr>
          <w:rFonts w:asciiTheme="minorHAnsi" w:hAnsiTheme="minorHAnsi" w:cstheme="minorHAnsi"/>
          <w:sz w:val="24"/>
          <w:szCs w:val="24"/>
        </w:rPr>
        <w:t xml:space="preserve"> (</w:t>
      </w:r>
      <w:r w:rsidR="00030786">
        <w:rPr>
          <w:rFonts w:asciiTheme="minorHAnsi" w:hAnsiTheme="minorHAnsi" w:cstheme="minorHAnsi"/>
          <w:sz w:val="24"/>
          <w:szCs w:val="24"/>
        </w:rPr>
        <w:t>22</w:t>
      </w:r>
      <w:r w:rsidR="00FC6322">
        <w:rPr>
          <w:rFonts w:asciiTheme="minorHAnsi" w:hAnsiTheme="minorHAnsi" w:cstheme="minorHAnsi"/>
          <w:sz w:val="24"/>
          <w:szCs w:val="24"/>
        </w:rPr>
        <w:t>/0</w:t>
      </w:r>
      <w:r w:rsidR="00030786">
        <w:rPr>
          <w:rFonts w:asciiTheme="minorHAnsi" w:hAnsiTheme="minorHAnsi" w:cstheme="minorHAnsi"/>
          <w:sz w:val="24"/>
          <w:szCs w:val="24"/>
        </w:rPr>
        <w:t>1</w:t>
      </w:r>
      <w:r w:rsidR="00FC6322">
        <w:rPr>
          <w:rFonts w:asciiTheme="minorHAnsi" w:hAnsiTheme="minorHAnsi" w:cstheme="minorHAnsi"/>
          <w:sz w:val="24"/>
          <w:szCs w:val="24"/>
        </w:rPr>
        <w:t>/2018)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276D78" w:rsidRDefault="00276D78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FC6322">
        <w:rPr>
          <w:rFonts w:asciiTheme="minorHAnsi" w:hAnsiTheme="minorHAnsi" w:cstheme="minorHAnsi"/>
          <w:sz w:val="24"/>
          <w:szCs w:val="24"/>
        </w:rPr>
        <w:t>4 – Possibilidades</w:t>
      </w:r>
      <w:r>
        <w:rPr>
          <w:rFonts w:asciiTheme="minorHAnsi" w:hAnsiTheme="minorHAnsi" w:cstheme="minorHAnsi"/>
          <w:sz w:val="24"/>
          <w:szCs w:val="24"/>
        </w:rPr>
        <w:t xml:space="preserve"> de dar entrada com XML, mesmo tendo uma nota de saída PENDENTE</w:t>
      </w:r>
      <w:r w:rsidR="00FC6322">
        <w:rPr>
          <w:rFonts w:asciiTheme="minorHAnsi" w:hAnsiTheme="minorHAnsi" w:cstheme="minorHAnsi"/>
          <w:sz w:val="24"/>
          <w:szCs w:val="24"/>
        </w:rPr>
        <w:t xml:space="preserve"> (</w:t>
      </w:r>
      <w:r w:rsidR="00030786">
        <w:rPr>
          <w:rFonts w:asciiTheme="minorHAnsi" w:hAnsiTheme="minorHAnsi" w:cstheme="minorHAnsi"/>
          <w:sz w:val="24"/>
          <w:szCs w:val="24"/>
        </w:rPr>
        <w:t>22</w:t>
      </w:r>
      <w:r w:rsidR="00FC6322">
        <w:rPr>
          <w:rFonts w:asciiTheme="minorHAnsi" w:hAnsiTheme="minorHAnsi" w:cstheme="minorHAnsi"/>
          <w:sz w:val="24"/>
          <w:szCs w:val="24"/>
        </w:rPr>
        <w:t>/0</w:t>
      </w:r>
      <w:r w:rsidR="00030786">
        <w:rPr>
          <w:rFonts w:asciiTheme="minorHAnsi" w:hAnsiTheme="minorHAnsi" w:cstheme="minorHAnsi"/>
          <w:sz w:val="24"/>
          <w:szCs w:val="24"/>
        </w:rPr>
        <w:t>1</w:t>
      </w:r>
      <w:r w:rsidR="00FC6322">
        <w:rPr>
          <w:rFonts w:asciiTheme="minorHAnsi" w:hAnsiTheme="minorHAnsi" w:cstheme="minorHAnsi"/>
          <w:sz w:val="24"/>
          <w:szCs w:val="24"/>
        </w:rPr>
        <w:t>/2018)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FC6322" w:rsidRDefault="00FC6322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5 – LEI DA TRANSPARÊNCIA separado por FEDERAL, ESTADUAL e MUNICIPAL (</w:t>
      </w:r>
      <w:r w:rsidR="00030786">
        <w:rPr>
          <w:rFonts w:asciiTheme="minorHAnsi" w:hAnsiTheme="minorHAnsi" w:cstheme="minorHAnsi"/>
          <w:sz w:val="24"/>
          <w:szCs w:val="24"/>
        </w:rPr>
        <w:t>22</w:t>
      </w:r>
      <w:r>
        <w:rPr>
          <w:rFonts w:asciiTheme="minorHAnsi" w:hAnsiTheme="minorHAnsi" w:cstheme="minorHAnsi"/>
          <w:sz w:val="24"/>
          <w:szCs w:val="24"/>
        </w:rPr>
        <w:t>/0</w:t>
      </w:r>
      <w:r w:rsidR="00030786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/2018);</w:t>
      </w:r>
    </w:p>
    <w:p w:rsidR="00623F2F" w:rsidRDefault="00623F2F" w:rsidP="00623F2F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623F2F" w:rsidRDefault="00623F2F" w:rsidP="00623F2F">
      <w:pPr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623F2F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D587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01</w:t>
      </w:r>
      <w:r w:rsidR="003D5879">
        <w:rPr>
          <w:rFonts w:asciiTheme="minorHAnsi" w:hAnsiTheme="minorHAnsi" w:cstheme="minorHAnsi"/>
          <w:sz w:val="24"/>
          <w:szCs w:val="24"/>
        </w:rPr>
        <w:t xml:space="preserve"> – Criado a função F2(venda de comanda) no frente de loja (06/03/2018);</w:t>
      </w:r>
    </w:p>
    <w:p w:rsidR="003D587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02</w:t>
      </w:r>
      <w:r w:rsidR="003D5879">
        <w:rPr>
          <w:rFonts w:asciiTheme="minorHAnsi" w:hAnsiTheme="minorHAnsi" w:cstheme="minorHAnsi"/>
          <w:sz w:val="24"/>
          <w:szCs w:val="24"/>
        </w:rPr>
        <w:t xml:space="preserve"> – Configuração para pedir vendedor na comanda (06/03/2018);</w:t>
      </w:r>
    </w:p>
    <w:p w:rsidR="00814818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03 </w:t>
      </w:r>
      <w:r w:rsidR="001C6211">
        <w:rPr>
          <w:rFonts w:asciiTheme="minorHAnsi" w:hAnsiTheme="minorHAnsi" w:cstheme="minorHAnsi"/>
          <w:sz w:val="24"/>
          <w:szCs w:val="24"/>
        </w:rPr>
        <w:t>– GPV ou GPVA aceita zero ao ler o Orçamento (06/03/2018);</w:t>
      </w:r>
    </w:p>
    <w:p w:rsidR="009F045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04</w:t>
      </w:r>
      <w:r w:rsidR="009F0459">
        <w:rPr>
          <w:rFonts w:asciiTheme="minorHAnsi" w:hAnsiTheme="minorHAnsi" w:cstheme="minorHAnsi"/>
          <w:sz w:val="24"/>
          <w:szCs w:val="24"/>
        </w:rPr>
        <w:t xml:space="preserve"> – Possibilidade de vender produtos a Kilo na comanda (15/03/2018);</w:t>
      </w:r>
    </w:p>
    <w:p w:rsidR="009F045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05</w:t>
      </w:r>
      <w:r w:rsidR="009F0459">
        <w:rPr>
          <w:rFonts w:asciiTheme="minorHAnsi" w:hAnsiTheme="minorHAnsi" w:cstheme="minorHAnsi"/>
          <w:sz w:val="24"/>
          <w:szCs w:val="24"/>
        </w:rPr>
        <w:t xml:space="preserve"> – Possibilidade de Imprimir Comanda, inclusive em impressora Dual, sendo necessário para este caso </w:t>
      </w:r>
      <w:r w:rsidR="00F90C03">
        <w:rPr>
          <w:rFonts w:asciiTheme="minorHAnsi" w:hAnsiTheme="minorHAnsi" w:cstheme="minorHAnsi"/>
          <w:sz w:val="24"/>
          <w:szCs w:val="24"/>
        </w:rPr>
        <w:t>(Dual) configurar o ORCAMENT.IMP</w:t>
      </w:r>
      <w:r w:rsidR="009F0459">
        <w:rPr>
          <w:rFonts w:asciiTheme="minorHAnsi" w:hAnsiTheme="minorHAnsi" w:cstheme="minorHAnsi"/>
          <w:sz w:val="24"/>
          <w:szCs w:val="24"/>
        </w:rPr>
        <w:t xml:space="preserve"> como MODODOS e no DSAIDA colocar COMx, onde X é o numero da serial </w:t>
      </w:r>
      <w:r w:rsidR="007D111D">
        <w:rPr>
          <w:rFonts w:asciiTheme="minorHAnsi" w:hAnsiTheme="minorHAnsi" w:cstheme="minorHAnsi"/>
          <w:sz w:val="24"/>
          <w:szCs w:val="24"/>
        </w:rPr>
        <w:t xml:space="preserve">e também colocar o comando DS300 </w:t>
      </w:r>
      <w:r w:rsidR="009F0459">
        <w:rPr>
          <w:rFonts w:asciiTheme="minorHAnsi" w:hAnsiTheme="minorHAnsi" w:cstheme="minorHAnsi"/>
          <w:sz w:val="24"/>
          <w:szCs w:val="24"/>
        </w:rPr>
        <w:t>(15/03/2018);</w:t>
      </w:r>
    </w:p>
    <w:p w:rsidR="00CC1A16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06</w:t>
      </w:r>
      <w:r w:rsidR="00CC1A16">
        <w:rPr>
          <w:rFonts w:asciiTheme="minorHAnsi" w:hAnsiTheme="minorHAnsi" w:cstheme="minorHAnsi"/>
          <w:sz w:val="24"/>
          <w:szCs w:val="24"/>
        </w:rPr>
        <w:t xml:space="preserve"> – Criado campos (CRIADO – tipo 5, EXCLUÍDO – tipo 1 e ALTERADO – tipo 5) no ENDENTR.ABD, para atualização de GSERVIC(20/03/2018);</w:t>
      </w:r>
    </w:p>
    <w:p w:rsidR="00CC1A16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07</w:t>
      </w:r>
      <w:r w:rsidR="00CC1A16">
        <w:rPr>
          <w:rFonts w:asciiTheme="minorHAnsi" w:hAnsiTheme="minorHAnsi" w:cstheme="minorHAnsi"/>
          <w:sz w:val="24"/>
          <w:szCs w:val="24"/>
        </w:rPr>
        <w:t xml:space="preserve"> – Alterado GSERVIC.EXE para atualizar os endereços de entrega (20/03/2018);</w:t>
      </w:r>
    </w:p>
    <w:p w:rsidR="00645635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08</w:t>
      </w:r>
      <w:r w:rsidR="00691AE1">
        <w:rPr>
          <w:rFonts w:asciiTheme="minorHAnsi" w:hAnsiTheme="minorHAnsi" w:cstheme="minorHAnsi"/>
          <w:sz w:val="24"/>
          <w:szCs w:val="24"/>
        </w:rPr>
        <w:t xml:space="preserve"> – Novas instalações copia</w:t>
      </w:r>
      <w:r w:rsidR="00082DB6">
        <w:rPr>
          <w:rFonts w:asciiTheme="minorHAnsi" w:hAnsiTheme="minorHAnsi" w:cstheme="minorHAnsi"/>
          <w:sz w:val="24"/>
          <w:szCs w:val="24"/>
        </w:rPr>
        <w:t>m</w:t>
      </w:r>
      <w:r w:rsidR="00691AE1">
        <w:rPr>
          <w:rFonts w:asciiTheme="minorHAnsi" w:hAnsiTheme="minorHAnsi" w:cstheme="minorHAnsi"/>
          <w:sz w:val="24"/>
          <w:szCs w:val="24"/>
        </w:rPr>
        <w:t xml:space="preserve"> os arquivos .IMP, .CAR, .SET, .BAT, .BMP (23/03/2018);</w:t>
      </w:r>
    </w:p>
    <w:p w:rsidR="005F7F87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09</w:t>
      </w:r>
      <w:r w:rsidR="005F7F87">
        <w:rPr>
          <w:rFonts w:asciiTheme="minorHAnsi" w:hAnsiTheme="minorHAnsi" w:cstheme="minorHAnsi"/>
          <w:sz w:val="24"/>
          <w:szCs w:val="24"/>
        </w:rPr>
        <w:t xml:space="preserve"> – Frente de loja permite a escolha de endereço de entrega (26/03/2018);</w:t>
      </w:r>
    </w:p>
    <w:p w:rsidR="005F7F87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10</w:t>
      </w:r>
      <w:r w:rsidR="005F7F87">
        <w:rPr>
          <w:rFonts w:asciiTheme="minorHAnsi" w:hAnsiTheme="minorHAnsi" w:cstheme="minorHAnsi"/>
          <w:sz w:val="24"/>
          <w:szCs w:val="24"/>
        </w:rPr>
        <w:t xml:space="preserve"> – Possibilidade de cadastrar CEST em branco (26/03/2018);</w:t>
      </w:r>
    </w:p>
    <w:p w:rsidR="005F7F87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11</w:t>
      </w:r>
      <w:r w:rsidR="005F7F87">
        <w:rPr>
          <w:rFonts w:asciiTheme="minorHAnsi" w:hAnsiTheme="minorHAnsi" w:cstheme="minorHAnsi"/>
          <w:sz w:val="24"/>
          <w:szCs w:val="24"/>
        </w:rPr>
        <w:t xml:space="preserve"> – Entrada de XML compara CEST do cadastro com o CEST do XML e mostra tela de comparação (26/03/2018);</w:t>
      </w:r>
    </w:p>
    <w:p w:rsidR="005F7F87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12</w:t>
      </w:r>
      <w:r w:rsidR="005F7F87">
        <w:rPr>
          <w:rFonts w:asciiTheme="minorHAnsi" w:hAnsiTheme="minorHAnsi" w:cstheme="minorHAnsi"/>
          <w:sz w:val="24"/>
          <w:szCs w:val="24"/>
        </w:rPr>
        <w:t xml:space="preserve"> – CEST somente numérico (26/03/2018);</w:t>
      </w:r>
    </w:p>
    <w:p w:rsidR="00BE3C6D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13</w:t>
      </w:r>
      <w:r w:rsidR="00BE3C6D">
        <w:rPr>
          <w:rFonts w:asciiTheme="minorHAnsi" w:hAnsiTheme="minorHAnsi" w:cstheme="minorHAnsi"/>
          <w:sz w:val="24"/>
          <w:szCs w:val="24"/>
        </w:rPr>
        <w:t xml:space="preserve"> – </w:t>
      </w:r>
      <w:r w:rsidR="004858B7">
        <w:rPr>
          <w:rFonts w:asciiTheme="minorHAnsi" w:hAnsiTheme="minorHAnsi" w:cstheme="minorHAnsi"/>
          <w:sz w:val="24"/>
          <w:szCs w:val="24"/>
        </w:rPr>
        <w:t>Incluído</w:t>
      </w:r>
      <w:r w:rsidR="00BE3C6D" w:rsidRPr="00BE3C6D">
        <w:rPr>
          <w:rFonts w:asciiTheme="minorHAnsi" w:hAnsiTheme="minorHAnsi" w:cstheme="minorHAnsi"/>
          <w:b/>
          <w:sz w:val="24"/>
          <w:szCs w:val="24"/>
        </w:rPr>
        <w:t>MODALIDADE de FRETE</w:t>
      </w:r>
      <w:r w:rsidR="00BE3C6D">
        <w:rPr>
          <w:rFonts w:asciiTheme="minorHAnsi" w:hAnsiTheme="minorHAnsi" w:cstheme="minorHAnsi"/>
          <w:sz w:val="24"/>
          <w:szCs w:val="24"/>
        </w:rPr>
        <w:t xml:space="preserve"> 3 e 4 em entrada de notas (27/03/2018);</w:t>
      </w:r>
    </w:p>
    <w:p w:rsidR="00E477B4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14</w:t>
      </w:r>
      <w:r w:rsidR="00E477B4">
        <w:rPr>
          <w:rFonts w:asciiTheme="minorHAnsi" w:hAnsiTheme="minorHAnsi" w:cstheme="minorHAnsi"/>
          <w:sz w:val="24"/>
          <w:szCs w:val="24"/>
        </w:rPr>
        <w:t xml:space="preserve"> – Verifica o NBM e CEST na impressão de NF-e </w:t>
      </w:r>
      <w:r w:rsidR="00743BBE">
        <w:rPr>
          <w:rFonts w:asciiTheme="minorHAnsi" w:hAnsiTheme="minorHAnsi" w:cstheme="minorHAnsi"/>
          <w:sz w:val="24"/>
          <w:szCs w:val="24"/>
        </w:rPr>
        <w:t>(04/04/2018);</w:t>
      </w:r>
    </w:p>
    <w:p w:rsidR="00743BBE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15</w:t>
      </w:r>
      <w:r w:rsidR="00743BBE">
        <w:rPr>
          <w:rFonts w:asciiTheme="minorHAnsi" w:hAnsiTheme="minorHAnsi" w:cstheme="minorHAnsi"/>
          <w:sz w:val="24"/>
          <w:szCs w:val="24"/>
        </w:rPr>
        <w:t xml:space="preserve"> -Possibilidade de Pedido e/ou orçamento via Relatório (04/04/2018);</w:t>
      </w:r>
    </w:p>
    <w:p w:rsidR="00C96BF7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16</w:t>
      </w:r>
      <w:r w:rsidR="00C96BF7">
        <w:rPr>
          <w:rFonts w:asciiTheme="minorHAnsi" w:hAnsiTheme="minorHAnsi" w:cstheme="minorHAnsi"/>
          <w:sz w:val="24"/>
          <w:szCs w:val="24"/>
        </w:rPr>
        <w:t xml:space="preserve"> – Ao Excluir um Produto G, P, ou em Promoção automaticamente é excluído o vinculo do mesmo (13/04/2018);</w:t>
      </w:r>
    </w:p>
    <w:p w:rsidR="009F045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17</w:t>
      </w:r>
      <w:r w:rsidR="00B7308B">
        <w:rPr>
          <w:rFonts w:asciiTheme="minorHAnsi" w:hAnsiTheme="minorHAnsi" w:cstheme="minorHAnsi"/>
          <w:sz w:val="24"/>
          <w:szCs w:val="24"/>
        </w:rPr>
        <w:t xml:space="preserve"> – Ao Deletar um Produto de Função G ou P, ou Produto que esteja em promoção o mesmo é deletado do Vinculo ( 16/04/2018);</w:t>
      </w:r>
    </w:p>
    <w:p w:rsidR="00B7308B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18</w:t>
      </w:r>
      <w:r w:rsidR="00B7308B">
        <w:rPr>
          <w:rFonts w:asciiTheme="minorHAnsi" w:hAnsiTheme="minorHAnsi" w:cstheme="minorHAnsi"/>
          <w:sz w:val="24"/>
          <w:szCs w:val="24"/>
        </w:rPr>
        <w:t xml:space="preserve"> – Ao Cancelar uma nota de Saída feita pela entrada a mesma é excluída do RFISmmaa.ABD, cancelada no NOTAmmaa.ABD e cancelada no CREDmmaa.ABD e volta o estoque para o ARQ01.ABD ( 16/04/2018);</w:t>
      </w:r>
    </w:p>
    <w:p w:rsidR="00B9066A" w:rsidRPr="00B54059" w:rsidRDefault="00623F2F" w:rsidP="0081481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19</w:t>
      </w:r>
      <w:r w:rsidR="00B9066A">
        <w:rPr>
          <w:rFonts w:asciiTheme="minorHAnsi" w:hAnsiTheme="minorHAnsi" w:cstheme="minorHAnsi"/>
          <w:sz w:val="24"/>
          <w:szCs w:val="24"/>
        </w:rPr>
        <w:t xml:space="preserve"> - Exoneração de ICMS (17/04/2018);</w:t>
      </w:r>
    </w:p>
    <w:p w:rsidR="00CC6B75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20</w:t>
      </w:r>
      <w:r w:rsidR="00CC6B75">
        <w:rPr>
          <w:rFonts w:asciiTheme="minorHAnsi" w:hAnsiTheme="minorHAnsi" w:cstheme="minorHAnsi"/>
          <w:sz w:val="24"/>
          <w:szCs w:val="24"/>
        </w:rPr>
        <w:t xml:space="preserve"> – Correção na rotina de agrupar itens iguais: (23/042018);</w:t>
      </w:r>
    </w:p>
    <w:p w:rsidR="00CC6B75" w:rsidRDefault="00CC6B75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ENTRADA.: Quantidade de embalagem diferentes;</w:t>
      </w:r>
    </w:p>
    <w:p w:rsidR="00CC6B75" w:rsidRDefault="00CC6B75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Permite agrupar mesmo que entrada SOMENTE ESTOQUE;</w:t>
      </w:r>
    </w:p>
    <w:p w:rsidR="00CC6B75" w:rsidRDefault="00CC6B75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SAIDA.: Venda juntamente com devolução;</w:t>
      </w:r>
    </w:p>
    <w:p w:rsidR="005B1DB2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21</w:t>
      </w:r>
      <w:r w:rsidR="005B1DB2">
        <w:rPr>
          <w:rFonts w:asciiTheme="minorHAnsi" w:hAnsiTheme="minorHAnsi" w:cstheme="minorHAnsi"/>
          <w:sz w:val="24"/>
          <w:szCs w:val="24"/>
        </w:rPr>
        <w:t xml:space="preserve"> - </w:t>
      </w:r>
      <w:r w:rsidR="00BE1410">
        <w:rPr>
          <w:rFonts w:asciiTheme="minorHAnsi" w:hAnsiTheme="minorHAnsi" w:cstheme="minorHAnsi"/>
          <w:sz w:val="24"/>
          <w:szCs w:val="24"/>
        </w:rPr>
        <w:t>Criado a TAG IPI_DEVOL na XML de emissão própria (25/04/2018);</w:t>
      </w:r>
    </w:p>
    <w:p w:rsidR="00BE1410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ab/>
        <w:t>22</w:t>
      </w:r>
      <w:r w:rsidR="00BE1410">
        <w:rPr>
          <w:rFonts w:asciiTheme="minorHAnsi" w:hAnsiTheme="minorHAnsi" w:cstheme="minorHAnsi"/>
          <w:sz w:val="24"/>
          <w:szCs w:val="24"/>
        </w:rPr>
        <w:t xml:space="preserve"> – Histórico do Item mostra somente dados de vendas que estão configuradas para baixa (25/04/2018);</w:t>
      </w:r>
    </w:p>
    <w:p w:rsidR="005B4C0D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23</w:t>
      </w:r>
      <w:r w:rsidR="005B4C0D">
        <w:rPr>
          <w:rFonts w:asciiTheme="minorHAnsi" w:hAnsiTheme="minorHAnsi" w:cstheme="minorHAnsi"/>
          <w:sz w:val="24"/>
          <w:szCs w:val="24"/>
        </w:rPr>
        <w:t xml:space="preserve"> – Entrega futura com possibilidade de escolher o endereço de entrega (27/04/2018);</w:t>
      </w:r>
    </w:p>
    <w:p w:rsidR="005B4C0D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24</w:t>
      </w:r>
      <w:r w:rsidR="005B4C0D">
        <w:rPr>
          <w:rFonts w:asciiTheme="minorHAnsi" w:hAnsiTheme="minorHAnsi" w:cstheme="minorHAnsi"/>
          <w:sz w:val="24"/>
          <w:szCs w:val="24"/>
        </w:rPr>
        <w:t xml:space="preserve"> – Comanda alterada para ler o preço de balança corretamente (27/04/2018);</w:t>
      </w:r>
    </w:p>
    <w:p w:rsidR="004E1021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25</w:t>
      </w:r>
      <w:r w:rsidR="00955565">
        <w:rPr>
          <w:rFonts w:asciiTheme="minorHAnsi" w:hAnsiTheme="minorHAnsi" w:cstheme="minorHAnsi"/>
          <w:sz w:val="24"/>
          <w:szCs w:val="24"/>
        </w:rPr>
        <w:t xml:space="preserve"> – Incluir itens (</w:t>
      </w:r>
      <w:r w:rsidR="004E1021">
        <w:rPr>
          <w:rFonts w:asciiTheme="minorHAnsi" w:hAnsiTheme="minorHAnsi" w:cstheme="minorHAnsi"/>
          <w:sz w:val="24"/>
          <w:szCs w:val="24"/>
        </w:rPr>
        <w:t>Nota</w:t>
      </w:r>
      <w:r w:rsidR="00EE37C8">
        <w:rPr>
          <w:rFonts w:asciiTheme="minorHAnsi" w:hAnsiTheme="minorHAnsi" w:cstheme="minorHAnsi"/>
          <w:sz w:val="24"/>
          <w:szCs w:val="24"/>
        </w:rPr>
        <w:t>Devolução</w:t>
      </w:r>
      <w:r w:rsidR="004E1021">
        <w:rPr>
          <w:rFonts w:asciiTheme="minorHAnsi" w:hAnsiTheme="minorHAnsi" w:cstheme="minorHAnsi"/>
          <w:sz w:val="24"/>
          <w:szCs w:val="24"/>
        </w:rPr>
        <w:t xml:space="preserve"> ) aberto para qualquer CFOP ( 30/04/2018);</w:t>
      </w:r>
    </w:p>
    <w:p w:rsidR="00EE37C8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26</w:t>
      </w:r>
      <w:r w:rsidR="00EE37C8">
        <w:rPr>
          <w:rFonts w:asciiTheme="minorHAnsi" w:hAnsiTheme="minorHAnsi" w:cstheme="minorHAnsi"/>
          <w:sz w:val="24"/>
          <w:szCs w:val="24"/>
        </w:rPr>
        <w:t xml:space="preserve"> – Bloqueia a troca de item se o item for novo pela entrada manual (09/05/2018);</w:t>
      </w:r>
    </w:p>
    <w:p w:rsidR="00EE37C8" w:rsidRDefault="00623F2F" w:rsidP="00CC6B7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27</w:t>
      </w:r>
      <w:r w:rsidR="00EE37C8">
        <w:rPr>
          <w:rFonts w:asciiTheme="minorHAnsi" w:hAnsiTheme="minorHAnsi" w:cstheme="minorHAnsi"/>
          <w:sz w:val="24"/>
          <w:szCs w:val="24"/>
        </w:rPr>
        <w:t xml:space="preserve"> – </w:t>
      </w:r>
      <w:r w:rsidR="00CE31A7">
        <w:rPr>
          <w:rFonts w:asciiTheme="minorHAnsi" w:hAnsiTheme="minorHAnsi" w:cstheme="minorHAnsi"/>
          <w:sz w:val="24"/>
          <w:szCs w:val="24"/>
        </w:rPr>
        <w:t>Se orçamento for gravado com cliente</w:t>
      </w:r>
      <w:r w:rsidR="00263038">
        <w:rPr>
          <w:rFonts w:asciiTheme="minorHAnsi" w:hAnsiTheme="minorHAnsi" w:cstheme="minorHAnsi"/>
          <w:sz w:val="24"/>
          <w:szCs w:val="24"/>
        </w:rPr>
        <w:t>s</w:t>
      </w:r>
      <w:r w:rsidR="00CE31A7">
        <w:rPr>
          <w:rFonts w:asciiTheme="minorHAnsi" w:hAnsiTheme="minorHAnsi" w:cstheme="minorHAnsi"/>
          <w:sz w:val="24"/>
          <w:szCs w:val="24"/>
        </w:rPr>
        <w:t xml:space="preserve"> (genérico</w:t>
      </w:r>
      <w:r w:rsidR="00263038">
        <w:rPr>
          <w:rFonts w:asciiTheme="minorHAnsi" w:hAnsiTheme="minorHAnsi" w:cstheme="minorHAnsi"/>
          <w:sz w:val="24"/>
          <w:szCs w:val="24"/>
        </w:rPr>
        <w:t>s</w:t>
      </w:r>
      <w:r w:rsidR="00CE31A7">
        <w:rPr>
          <w:rFonts w:asciiTheme="minorHAnsi" w:hAnsiTheme="minorHAnsi" w:cstheme="minorHAnsi"/>
          <w:sz w:val="24"/>
          <w:szCs w:val="24"/>
        </w:rPr>
        <w:t>) código99999 sistema permite digitar dados do cliente ao transformar orçamento em venda a vista</w:t>
      </w:r>
      <w:r w:rsidR="00EE37C8">
        <w:rPr>
          <w:rFonts w:asciiTheme="minorHAnsi" w:hAnsiTheme="minorHAnsi" w:cstheme="minorHAnsi"/>
          <w:sz w:val="24"/>
          <w:szCs w:val="24"/>
        </w:rPr>
        <w:t xml:space="preserve"> (09/05/2018);</w:t>
      </w:r>
    </w:p>
    <w:p w:rsidR="00BA1596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28</w:t>
      </w:r>
      <w:r w:rsidR="00074176">
        <w:rPr>
          <w:rFonts w:asciiTheme="minorHAnsi" w:hAnsiTheme="minorHAnsi" w:cstheme="minorHAnsi"/>
          <w:sz w:val="24"/>
          <w:szCs w:val="24"/>
        </w:rPr>
        <w:t xml:space="preserve"> – </w:t>
      </w:r>
      <w:r w:rsidR="00BA1596">
        <w:rPr>
          <w:rFonts w:asciiTheme="minorHAnsi" w:hAnsiTheme="minorHAnsi" w:cstheme="minorHAnsi"/>
          <w:sz w:val="24"/>
          <w:szCs w:val="24"/>
        </w:rPr>
        <w:t>Ao lançar comanda, sistema passou a gravar orçamento com data atual ao invés da data de quando o sistema foi aberto. (11/05/2018).</w:t>
      </w:r>
    </w:p>
    <w:p w:rsidR="00B8618C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29</w:t>
      </w:r>
      <w:r w:rsidR="00B8618C">
        <w:rPr>
          <w:rFonts w:asciiTheme="minorHAnsi" w:hAnsiTheme="minorHAnsi" w:cstheme="minorHAnsi"/>
          <w:sz w:val="24"/>
          <w:szCs w:val="24"/>
        </w:rPr>
        <w:t xml:space="preserve"> – </w:t>
      </w:r>
      <w:r w:rsidR="00140E66">
        <w:rPr>
          <w:rFonts w:asciiTheme="minorHAnsi" w:hAnsiTheme="minorHAnsi" w:cstheme="minorHAnsi"/>
          <w:sz w:val="24"/>
          <w:szCs w:val="24"/>
        </w:rPr>
        <w:t>Foramincluídas</w:t>
      </w:r>
      <w:r w:rsidR="00B8618C">
        <w:rPr>
          <w:rFonts w:asciiTheme="minorHAnsi" w:hAnsiTheme="minorHAnsi" w:cstheme="minorHAnsi"/>
          <w:sz w:val="24"/>
          <w:szCs w:val="24"/>
        </w:rPr>
        <w:t xml:space="preserve"> novas opções </w:t>
      </w:r>
      <w:r w:rsidR="00372197">
        <w:rPr>
          <w:rFonts w:asciiTheme="minorHAnsi" w:hAnsiTheme="minorHAnsi" w:cstheme="minorHAnsi"/>
          <w:sz w:val="24"/>
          <w:szCs w:val="24"/>
        </w:rPr>
        <w:t>de Fre</w:t>
      </w:r>
      <w:r w:rsidR="00B8618C">
        <w:rPr>
          <w:rFonts w:asciiTheme="minorHAnsi" w:hAnsiTheme="minorHAnsi" w:cstheme="minorHAnsi"/>
          <w:sz w:val="24"/>
          <w:szCs w:val="24"/>
        </w:rPr>
        <w:t xml:space="preserve">te </w:t>
      </w:r>
      <w:r w:rsidR="00372197">
        <w:rPr>
          <w:rFonts w:asciiTheme="minorHAnsi" w:hAnsiTheme="minorHAnsi" w:cstheme="minorHAnsi"/>
          <w:sz w:val="24"/>
          <w:szCs w:val="24"/>
        </w:rPr>
        <w:t>na</w:t>
      </w:r>
      <w:r w:rsidR="00B8618C">
        <w:rPr>
          <w:rFonts w:asciiTheme="minorHAnsi" w:hAnsiTheme="minorHAnsi" w:cstheme="minorHAnsi"/>
          <w:sz w:val="24"/>
          <w:szCs w:val="24"/>
        </w:rPr>
        <w:t xml:space="preserve"> emissão de </w:t>
      </w:r>
      <w:r w:rsidR="00372197">
        <w:rPr>
          <w:rFonts w:asciiTheme="minorHAnsi" w:hAnsiTheme="minorHAnsi" w:cstheme="minorHAnsi"/>
          <w:sz w:val="24"/>
          <w:szCs w:val="24"/>
        </w:rPr>
        <w:t>NFE. (17/05/2018);</w:t>
      </w:r>
    </w:p>
    <w:p w:rsidR="00A74AC1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30</w:t>
      </w:r>
      <w:r w:rsidR="00540878">
        <w:rPr>
          <w:rFonts w:asciiTheme="minorHAnsi" w:hAnsiTheme="minorHAnsi" w:cstheme="minorHAnsi"/>
          <w:sz w:val="24"/>
          <w:szCs w:val="24"/>
        </w:rPr>
        <w:t xml:space="preserve">- </w:t>
      </w:r>
      <w:r w:rsidR="00A74AC1">
        <w:rPr>
          <w:rFonts w:asciiTheme="minorHAnsi" w:hAnsiTheme="minorHAnsi" w:cstheme="minorHAnsi"/>
          <w:sz w:val="24"/>
          <w:szCs w:val="24"/>
        </w:rPr>
        <w:t>Nf</w:t>
      </w:r>
      <w:r w:rsidR="00645635">
        <w:rPr>
          <w:rFonts w:asciiTheme="minorHAnsi" w:hAnsiTheme="minorHAnsi" w:cstheme="minorHAnsi"/>
          <w:sz w:val="24"/>
          <w:szCs w:val="24"/>
        </w:rPr>
        <w:t>-</w:t>
      </w:r>
      <w:r w:rsidR="00A74AC1">
        <w:rPr>
          <w:rFonts w:asciiTheme="minorHAnsi" w:hAnsiTheme="minorHAnsi" w:cstheme="minorHAnsi"/>
          <w:sz w:val="24"/>
          <w:szCs w:val="24"/>
        </w:rPr>
        <w:t>e de saída permite digitar somente a placa do transportador. (17/05/2018);</w:t>
      </w:r>
    </w:p>
    <w:p w:rsidR="00511907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31</w:t>
      </w:r>
      <w:r w:rsidR="00511907">
        <w:rPr>
          <w:rFonts w:asciiTheme="minorHAnsi" w:hAnsiTheme="minorHAnsi" w:cstheme="minorHAnsi"/>
          <w:sz w:val="24"/>
          <w:szCs w:val="24"/>
        </w:rPr>
        <w:t xml:space="preserve"> – Nf</w:t>
      </w:r>
      <w:r w:rsidR="00645635">
        <w:rPr>
          <w:rFonts w:asciiTheme="minorHAnsi" w:hAnsiTheme="minorHAnsi" w:cstheme="minorHAnsi"/>
          <w:sz w:val="24"/>
          <w:szCs w:val="24"/>
        </w:rPr>
        <w:t>-</w:t>
      </w:r>
      <w:r w:rsidR="00511907">
        <w:rPr>
          <w:rFonts w:asciiTheme="minorHAnsi" w:hAnsiTheme="minorHAnsi" w:cstheme="minorHAnsi"/>
          <w:sz w:val="24"/>
          <w:szCs w:val="24"/>
        </w:rPr>
        <w:t xml:space="preserve">e de saída com cfop interestadual, </w:t>
      </w:r>
      <w:r w:rsidR="00974B95">
        <w:rPr>
          <w:rFonts w:asciiTheme="minorHAnsi" w:hAnsiTheme="minorHAnsi" w:cstheme="minorHAnsi"/>
          <w:sz w:val="24"/>
          <w:szCs w:val="24"/>
        </w:rPr>
        <w:t>nos dados do transportador</w:t>
      </w:r>
      <w:r w:rsidR="00511907">
        <w:rPr>
          <w:rFonts w:asciiTheme="minorHAnsi" w:hAnsiTheme="minorHAnsi" w:cstheme="minorHAnsi"/>
          <w:sz w:val="24"/>
          <w:szCs w:val="24"/>
        </w:rPr>
        <w:t xml:space="preserve">, não deve ser </w:t>
      </w:r>
      <w:r w:rsidR="00645635">
        <w:rPr>
          <w:rFonts w:asciiTheme="minorHAnsi" w:hAnsiTheme="minorHAnsi" w:cstheme="minorHAnsi"/>
          <w:sz w:val="24"/>
          <w:szCs w:val="24"/>
        </w:rPr>
        <w:t>preenchido o campo de placa e UF</w:t>
      </w:r>
      <w:r w:rsidR="00511907">
        <w:rPr>
          <w:rFonts w:asciiTheme="minorHAnsi" w:hAnsiTheme="minorHAnsi" w:cstheme="minorHAnsi"/>
          <w:sz w:val="24"/>
          <w:szCs w:val="24"/>
        </w:rPr>
        <w:t>.</w:t>
      </w:r>
      <w:r w:rsidR="00D1456D">
        <w:rPr>
          <w:rFonts w:asciiTheme="minorHAnsi" w:hAnsiTheme="minorHAnsi" w:cstheme="minorHAnsi"/>
          <w:sz w:val="24"/>
          <w:szCs w:val="24"/>
        </w:rPr>
        <w:t xml:space="preserve"> (21/05/2018);</w:t>
      </w:r>
    </w:p>
    <w:p w:rsidR="00511907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32</w:t>
      </w:r>
      <w:r w:rsidR="00645635">
        <w:rPr>
          <w:rFonts w:asciiTheme="minorHAnsi" w:hAnsiTheme="minorHAnsi" w:cstheme="minorHAnsi"/>
          <w:sz w:val="24"/>
          <w:szCs w:val="24"/>
        </w:rPr>
        <w:t xml:space="preserve"> – Histórico do item não mostra NF-e que não baixou estoque (23/05/2018);</w:t>
      </w:r>
    </w:p>
    <w:p w:rsidR="00645635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33</w:t>
      </w:r>
      <w:r w:rsidR="00645635">
        <w:rPr>
          <w:rFonts w:asciiTheme="minorHAnsi" w:hAnsiTheme="minorHAnsi" w:cstheme="minorHAnsi"/>
          <w:sz w:val="24"/>
          <w:szCs w:val="24"/>
        </w:rPr>
        <w:t xml:space="preserve"> – Configuração no Frente para não pedir endereço de entrega (23/05/2018);</w:t>
      </w:r>
    </w:p>
    <w:p w:rsidR="00645635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34</w:t>
      </w:r>
      <w:r w:rsidR="00B33A7E">
        <w:rPr>
          <w:rFonts w:asciiTheme="minorHAnsi" w:hAnsiTheme="minorHAnsi" w:cstheme="minorHAnsi"/>
          <w:sz w:val="24"/>
          <w:szCs w:val="24"/>
        </w:rPr>
        <w:t xml:space="preserve"> – Seleção de Endereço de Entrega na Impressão de NF-e se pessoa jurídica e sem CNPJ dá mensagem de alerta (24/05/2018);</w:t>
      </w:r>
    </w:p>
    <w:p w:rsidR="00B33A7E" w:rsidRPr="00B33A7E" w:rsidRDefault="00623F2F" w:rsidP="00BA1596">
      <w:pPr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35</w:t>
      </w:r>
      <w:r w:rsidR="00B33A7E" w:rsidRPr="00B33A7E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="00B33A7E" w:rsidRPr="00CF699F">
        <w:rPr>
          <w:rFonts w:asciiTheme="minorHAnsi" w:hAnsiTheme="minorHAnsi" w:cstheme="minorHAnsi"/>
          <w:sz w:val="24"/>
          <w:szCs w:val="24"/>
        </w:rPr>
        <w:t>Relatório de Inventário com opção de INVENTARIO COM ALIQUOTAS (24/05/2018), neste caso tem que trocar o</w:t>
      </w:r>
      <w:r w:rsidR="00B33A7E">
        <w:rPr>
          <w:rFonts w:asciiTheme="minorHAnsi" w:hAnsiTheme="minorHAnsi" w:cstheme="minorHAnsi"/>
          <w:b/>
          <w:sz w:val="24"/>
          <w:szCs w:val="24"/>
        </w:rPr>
        <w:t xml:space="preserve"> RINVENT.ACR;</w:t>
      </w:r>
    </w:p>
    <w:p w:rsidR="00503E6A" w:rsidRDefault="00623F2F" w:rsidP="00503E6A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36</w:t>
      </w:r>
      <w:r w:rsidR="00503E6A">
        <w:rPr>
          <w:rFonts w:asciiTheme="minorHAnsi" w:hAnsiTheme="minorHAnsi" w:cstheme="minorHAnsi"/>
          <w:sz w:val="24"/>
          <w:szCs w:val="24"/>
        </w:rPr>
        <w:t xml:space="preserve"> - Cadastro de produtos, campo Quant. Mínima e Quant. Estoque agora </w:t>
      </w:r>
      <w:r w:rsidR="00AB2358">
        <w:rPr>
          <w:rFonts w:asciiTheme="minorHAnsi" w:hAnsiTheme="minorHAnsi" w:cstheme="minorHAnsi"/>
          <w:sz w:val="24"/>
          <w:szCs w:val="24"/>
        </w:rPr>
        <w:t>está</w:t>
      </w:r>
      <w:r w:rsidR="00503E6A">
        <w:rPr>
          <w:rFonts w:asciiTheme="minorHAnsi" w:hAnsiTheme="minorHAnsi" w:cstheme="minorHAnsi"/>
          <w:sz w:val="24"/>
          <w:szCs w:val="24"/>
        </w:rPr>
        <w:t xml:space="preserve"> com 3 casas decimais.(28/05/2018);</w:t>
      </w:r>
    </w:p>
    <w:p w:rsidR="00511907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37</w:t>
      </w:r>
      <w:r w:rsidR="001B57D4">
        <w:rPr>
          <w:rFonts w:asciiTheme="minorHAnsi" w:hAnsiTheme="minorHAnsi" w:cstheme="minorHAnsi"/>
          <w:sz w:val="24"/>
          <w:szCs w:val="24"/>
        </w:rPr>
        <w:t xml:space="preserve"> – Correções</w:t>
      </w:r>
      <w:r w:rsidR="00350551">
        <w:rPr>
          <w:rFonts w:asciiTheme="minorHAnsi" w:hAnsiTheme="minorHAnsi" w:cstheme="minorHAnsi"/>
          <w:sz w:val="24"/>
          <w:szCs w:val="24"/>
        </w:rPr>
        <w:t xml:space="preserve"> nas duplicatas de NF-e (28/05/2018);</w:t>
      </w:r>
    </w:p>
    <w:p w:rsidR="00F25083" w:rsidRDefault="00623F2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38</w:t>
      </w:r>
      <w:r w:rsidR="00F25083">
        <w:rPr>
          <w:rFonts w:asciiTheme="minorHAnsi" w:hAnsiTheme="minorHAnsi" w:cstheme="minorHAnsi"/>
          <w:sz w:val="24"/>
          <w:szCs w:val="24"/>
        </w:rPr>
        <w:t xml:space="preserve">-Programa </w:t>
      </w:r>
      <w:r w:rsidR="00AB2358">
        <w:rPr>
          <w:rFonts w:asciiTheme="minorHAnsi" w:hAnsiTheme="minorHAnsi" w:cstheme="minorHAnsi"/>
          <w:sz w:val="24"/>
          <w:szCs w:val="24"/>
        </w:rPr>
        <w:t>está</w:t>
      </w:r>
      <w:r w:rsidR="00F25083">
        <w:rPr>
          <w:rFonts w:asciiTheme="minorHAnsi" w:hAnsiTheme="minorHAnsi" w:cstheme="minorHAnsi"/>
          <w:sz w:val="24"/>
          <w:szCs w:val="24"/>
        </w:rPr>
        <w:t xml:space="preserve"> validando campos obrigatórios na nfe</w:t>
      </w:r>
      <w:r w:rsidR="00180AC5">
        <w:rPr>
          <w:rFonts w:asciiTheme="minorHAnsi" w:hAnsiTheme="minorHAnsi" w:cstheme="minorHAnsi"/>
          <w:sz w:val="24"/>
          <w:szCs w:val="24"/>
        </w:rPr>
        <w:t>complementar, p</w:t>
      </w:r>
      <w:r w:rsidR="00D72A7C">
        <w:rPr>
          <w:rFonts w:asciiTheme="minorHAnsi" w:hAnsiTheme="minorHAnsi" w:cstheme="minorHAnsi"/>
          <w:sz w:val="24"/>
          <w:szCs w:val="24"/>
        </w:rPr>
        <w:t xml:space="preserve">rodução esta obrigando alguns campos a homologação não. </w:t>
      </w:r>
      <w:r w:rsidR="00F25083">
        <w:rPr>
          <w:rFonts w:asciiTheme="minorHAnsi" w:hAnsiTheme="minorHAnsi" w:cstheme="minorHAnsi"/>
          <w:sz w:val="24"/>
          <w:szCs w:val="24"/>
        </w:rPr>
        <w:t>(01/06/2018);</w:t>
      </w:r>
    </w:p>
    <w:p w:rsidR="000D3CA2" w:rsidRDefault="000D3CA2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39 – Corrigido a lei da </w:t>
      </w:r>
      <w:r w:rsidR="0030536C">
        <w:rPr>
          <w:rFonts w:asciiTheme="minorHAnsi" w:hAnsiTheme="minorHAnsi" w:cstheme="minorHAnsi"/>
          <w:sz w:val="24"/>
          <w:szCs w:val="24"/>
        </w:rPr>
        <w:t>transparência</w:t>
      </w:r>
      <w:r>
        <w:rPr>
          <w:rFonts w:asciiTheme="minorHAnsi" w:hAnsiTheme="minorHAnsi" w:cstheme="minorHAnsi"/>
          <w:sz w:val="24"/>
          <w:szCs w:val="24"/>
        </w:rPr>
        <w:t xml:space="preserve"> na ecfSweda. </w:t>
      </w:r>
      <w:r w:rsidR="0030536C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05/06/18);</w:t>
      </w:r>
    </w:p>
    <w:p w:rsidR="00A07084" w:rsidRDefault="007C7F61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40 – Forma</w:t>
      </w:r>
      <w:r w:rsidR="00051710">
        <w:rPr>
          <w:rFonts w:asciiTheme="minorHAnsi" w:hAnsiTheme="minorHAnsi" w:cstheme="minorHAnsi"/>
          <w:sz w:val="24"/>
          <w:szCs w:val="24"/>
        </w:rPr>
        <w:t>de</w:t>
      </w:r>
      <w:r w:rsidR="00E62C3B">
        <w:rPr>
          <w:rFonts w:asciiTheme="minorHAnsi" w:hAnsiTheme="minorHAnsi" w:cstheme="minorHAnsi"/>
          <w:sz w:val="24"/>
          <w:szCs w:val="24"/>
        </w:rPr>
        <w:t xml:space="preserve"> pagamento NF-e mudado de 14 para 15 (08/06/2018);</w:t>
      </w:r>
    </w:p>
    <w:p w:rsidR="00F175B4" w:rsidRDefault="00F175B4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41 – Corrigido a casa decimal no peso bruto e peso liquido na emissão de nfe.(</w:t>
      </w:r>
      <w:r w:rsidR="00D70694">
        <w:rPr>
          <w:rFonts w:asciiTheme="minorHAnsi" w:hAnsiTheme="minorHAnsi" w:cstheme="minorHAnsi"/>
          <w:sz w:val="24"/>
          <w:szCs w:val="24"/>
        </w:rPr>
        <w:t>08</w:t>
      </w:r>
      <w:r>
        <w:rPr>
          <w:rFonts w:asciiTheme="minorHAnsi" w:hAnsiTheme="minorHAnsi" w:cstheme="minorHAnsi"/>
          <w:sz w:val="24"/>
          <w:szCs w:val="24"/>
        </w:rPr>
        <w:t>/06/2018);</w:t>
      </w:r>
    </w:p>
    <w:p w:rsidR="00F175B4" w:rsidRDefault="00F175B4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42 – NFE de saída só permite colocar a placa do transportador, se </w:t>
      </w:r>
      <w:r w:rsidR="00770E44">
        <w:rPr>
          <w:rFonts w:asciiTheme="minorHAnsi" w:hAnsiTheme="minorHAnsi" w:cstheme="minorHAnsi"/>
          <w:sz w:val="24"/>
          <w:szCs w:val="24"/>
        </w:rPr>
        <w:t>o emitente e o destinatário estiverem</w:t>
      </w:r>
      <w:r>
        <w:rPr>
          <w:rFonts w:asciiTheme="minorHAnsi" w:hAnsiTheme="minorHAnsi" w:cstheme="minorHAnsi"/>
          <w:sz w:val="24"/>
          <w:szCs w:val="24"/>
        </w:rPr>
        <w:t xml:space="preserve"> dentro do mesmo município. (0</w:t>
      </w:r>
      <w:r w:rsidR="00D70694">
        <w:rPr>
          <w:rFonts w:asciiTheme="minorHAnsi" w:hAnsiTheme="minorHAnsi" w:cstheme="minorHAnsi"/>
          <w:sz w:val="24"/>
          <w:szCs w:val="24"/>
        </w:rPr>
        <w:t>8</w:t>
      </w:r>
      <w:r>
        <w:rPr>
          <w:rFonts w:asciiTheme="minorHAnsi" w:hAnsiTheme="minorHAnsi" w:cstheme="minorHAnsi"/>
          <w:sz w:val="24"/>
          <w:szCs w:val="24"/>
        </w:rPr>
        <w:t>/06/2018);</w:t>
      </w:r>
    </w:p>
    <w:p w:rsidR="00C97206" w:rsidRDefault="00C97206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43-</w:t>
      </w:r>
      <w:r w:rsidR="00C30FE1">
        <w:rPr>
          <w:rFonts w:asciiTheme="minorHAnsi" w:hAnsiTheme="minorHAnsi" w:cstheme="minorHAnsi"/>
          <w:sz w:val="24"/>
          <w:szCs w:val="24"/>
        </w:rPr>
        <w:t xml:space="preserve"> Correção no layout do D</w:t>
      </w:r>
      <w:r>
        <w:rPr>
          <w:rFonts w:asciiTheme="minorHAnsi" w:hAnsiTheme="minorHAnsi" w:cstheme="minorHAnsi"/>
          <w:sz w:val="24"/>
          <w:szCs w:val="24"/>
        </w:rPr>
        <w:t xml:space="preserve">anfe, cliente no simples nacional, na nfe de devolução não pode aparecer o IPI no campo próprio, ele deve aparecer em </w:t>
      </w:r>
      <w:r w:rsidR="007F6321" w:rsidRPr="007F632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INFORMAÇÕES </w:t>
      </w:r>
      <w:r w:rsidR="00566925" w:rsidRPr="007F6321">
        <w:rPr>
          <w:rFonts w:asciiTheme="minorHAnsi" w:eastAsiaTheme="minorHAnsi" w:hAnsiTheme="minorHAnsi" w:cstheme="minorHAnsi"/>
          <w:sz w:val="22"/>
          <w:szCs w:val="22"/>
          <w:lang w:eastAsia="en-US"/>
        </w:rPr>
        <w:t>COMPLEMENTARES</w:t>
      </w:r>
      <w:r w:rsidR="00566925">
        <w:rPr>
          <w:rFonts w:asciiTheme="minorHAnsi" w:hAnsiTheme="minorHAnsi" w:cstheme="minorHAnsi"/>
          <w:sz w:val="24"/>
          <w:szCs w:val="24"/>
        </w:rPr>
        <w:t xml:space="preserve">. </w:t>
      </w:r>
      <w:r w:rsidR="00082445">
        <w:rPr>
          <w:rFonts w:asciiTheme="minorHAnsi" w:hAnsiTheme="minorHAnsi" w:cstheme="minorHAnsi"/>
          <w:sz w:val="24"/>
          <w:szCs w:val="24"/>
        </w:rPr>
        <w:t>(18/06/2018);</w:t>
      </w:r>
    </w:p>
    <w:p w:rsidR="00B33EDE" w:rsidRDefault="00B33EDE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44 - Correção na visualização de Danfe, XML estava com o CST 060, porém na visualização estava aparecendo CST 000. (18/06/2018);</w:t>
      </w:r>
    </w:p>
    <w:p w:rsidR="00A07084" w:rsidRDefault="00224C35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45 – Cadastro de fornecedores aceita sair sem salvar </w:t>
      </w:r>
      <w:r w:rsidR="00642842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CNPJ já cadastrado</w:t>
      </w:r>
      <w:r w:rsidR="000A3611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(27/06/2018);</w:t>
      </w:r>
    </w:p>
    <w:p w:rsidR="00224C35" w:rsidRDefault="00224C35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46 – Atualizar terminais não troca os CEST do terminal, só funcionará para os casos em que os terminais já estiver</w:t>
      </w:r>
      <w:r w:rsidR="002D3E25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com auxrg.dll da 473 ou 474 at</w:t>
      </w:r>
      <w:r w:rsidR="000C2ED7">
        <w:rPr>
          <w:rFonts w:asciiTheme="minorHAnsi" w:hAnsiTheme="minorHAnsi" w:cstheme="minorHAnsi"/>
          <w:sz w:val="24"/>
          <w:szCs w:val="24"/>
        </w:rPr>
        <w:t xml:space="preserve">ualizadas a partir de </w:t>
      </w:r>
      <w:r>
        <w:rPr>
          <w:rFonts w:asciiTheme="minorHAnsi" w:hAnsiTheme="minorHAnsi" w:cstheme="minorHAnsi"/>
          <w:sz w:val="24"/>
          <w:szCs w:val="24"/>
        </w:rPr>
        <w:t>(27/06/2018);</w:t>
      </w:r>
    </w:p>
    <w:p w:rsidR="00A07084" w:rsidRDefault="00BA4246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47 – Pedido.acr e orcament.acr alterado para acatar a seleção de imprimir e/ou não desconto.</w:t>
      </w:r>
    </w:p>
    <w:p w:rsidR="005524CF" w:rsidRDefault="005524C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48 – Conexão Reversa (05/07/2018);</w:t>
      </w:r>
    </w:p>
    <w:p w:rsidR="005524CF" w:rsidRDefault="005524C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49 – Registro 0220 no sped fiscal (05/07/2018);</w:t>
      </w:r>
    </w:p>
    <w:p w:rsidR="005524CF" w:rsidRDefault="005524C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50 – Configuração da porta de comunicação do GSERVIC pelo pgcomsconfig (05/07/2018);</w:t>
      </w:r>
    </w:p>
    <w:p w:rsidR="005524CF" w:rsidRDefault="005524C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51 – Se valor Duplicatas diferente do valor de venda Bloqueia a emissão da nota e não simplesmente alerta (05/07/2018);</w:t>
      </w:r>
    </w:p>
    <w:p w:rsidR="004E45EF" w:rsidRDefault="004E45E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52 – SPED CONTRIBUIÇÕES com Lay-Out 4.0 a partir de 01/06/2018 (0</w:t>
      </w:r>
      <w:r w:rsidR="006F7B57">
        <w:rPr>
          <w:rFonts w:asciiTheme="minorHAnsi" w:hAnsiTheme="minorHAnsi" w:cstheme="minorHAnsi"/>
          <w:sz w:val="24"/>
          <w:szCs w:val="24"/>
        </w:rPr>
        <w:t>7</w:t>
      </w:r>
      <w:r>
        <w:rPr>
          <w:rFonts w:asciiTheme="minorHAnsi" w:hAnsiTheme="minorHAnsi" w:cstheme="minorHAnsi"/>
          <w:sz w:val="24"/>
          <w:szCs w:val="24"/>
        </w:rPr>
        <w:t>/07/2018);</w:t>
      </w:r>
    </w:p>
    <w:p w:rsidR="007B3476" w:rsidRDefault="007B3476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53 – Na cotação foi criada possibilidade de já se digitar o preço durante a seleção dos itens e montagem da cotação</w:t>
      </w:r>
      <w:r w:rsidR="00200329">
        <w:rPr>
          <w:rFonts w:asciiTheme="minorHAnsi" w:hAnsiTheme="minorHAnsi" w:cstheme="minorHAnsi"/>
          <w:sz w:val="24"/>
          <w:szCs w:val="24"/>
        </w:rPr>
        <w:t>. Tecla F6</w:t>
      </w:r>
      <w:r>
        <w:rPr>
          <w:rFonts w:asciiTheme="minorHAnsi" w:hAnsiTheme="minorHAnsi" w:cstheme="minorHAnsi"/>
          <w:sz w:val="24"/>
          <w:szCs w:val="24"/>
        </w:rPr>
        <w:t>.</w:t>
      </w:r>
      <w:r w:rsidR="00895BD9">
        <w:rPr>
          <w:rFonts w:asciiTheme="minorHAnsi" w:hAnsiTheme="minorHAnsi" w:cstheme="minorHAnsi"/>
          <w:sz w:val="24"/>
          <w:szCs w:val="24"/>
        </w:rPr>
        <w:t xml:space="preserve"> (12/07/2018).</w:t>
      </w:r>
    </w:p>
    <w:p w:rsidR="00511907" w:rsidRDefault="00185765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54 – Na geração do SPED </w:t>
      </w:r>
      <w:r w:rsidR="00E64FA9">
        <w:rPr>
          <w:rFonts w:asciiTheme="minorHAnsi" w:hAnsiTheme="minorHAnsi" w:cstheme="minorHAnsi"/>
          <w:sz w:val="24"/>
          <w:szCs w:val="24"/>
        </w:rPr>
        <w:t xml:space="preserve">o </w:t>
      </w:r>
      <w:r>
        <w:rPr>
          <w:rFonts w:asciiTheme="minorHAnsi" w:hAnsiTheme="minorHAnsi" w:cstheme="minorHAnsi"/>
          <w:sz w:val="24"/>
          <w:szCs w:val="24"/>
        </w:rPr>
        <w:t xml:space="preserve">calculo de ICMS </w:t>
      </w:r>
      <w:r w:rsidR="00E64FA9">
        <w:rPr>
          <w:rFonts w:asciiTheme="minorHAnsi" w:hAnsiTheme="minorHAnsi" w:cstheme="minorHAnsi"/>
          <w:sz w:val="24"/>
          <w:szCs w:val="24"/>
        </w:rPr>
        <w:t xml:space="preserve">é feito </w:t>
      </w:r>
      <w:r>
        <w:rPr>
          <w:rFonts w:asciiTheme="minorHAnsi" w:hAnsiTheme="minorHAnsi" w:cstheme="minorHAnsi"/>
          <w:sz w:val="24"/>
          <w:szCs w:val="24"/>
        </w:rPr>
        <w:t>por arredondamento e não mais por Truncamento (13/07/2018);</w:t>
      </w:r>
    </w:p>
    <w:p w:rsidR="00185765" w:rsidRDefault="00185765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55 – Se o campo EAN do XML estiver como </w:t>
      </w:r>
      <w:r w:rsidR="00E64FA9">
        <w:rPr>
          <w:rFonts w:asciiTheme="minorHAnsi" w:hAnsiTheme="minorHAnsi" w:cstheme="minorHAnsi"/>
          <w:sz w:val="24"/>
          <w:szCs w:val="24"/>
        </w:rPr>
        <w:t>“</w:t>
      </w:r>
      <w:r>
        <w:rPr>
          <w:rFonts w:asciiTheme="minorHAnsi" w:hAnsiTheme="minorHAnsi" w:cstheme="minorHAnsi"/>
          <w:sz w:val="24"/>
          <w:szCs w:val="24"/>
        </w:rPr>
        <w:t>SEM_GTIN</w:t>
      </w:r>
      <w:r w:rsidR="00E64FA9">
        <w:rPr>
          <w:rFonts w:asciiTheme="minorHAnsi" w:hAnsiTheme="minorHAnsi" w:cstheme="minorHAnsi"/>
          <w:sz w:val="24"/>
          <w:szCs w:val="24"/>
        </w:rPr>
        <w:t>”</w:t>
      </w:r>
      <w:r w:rsidR="006413D9">
        <w:rPr>
          <w:rFonts w:asciiTheme="minorHAnsi" w:hAnsiTheme="minorHAnsi" w:cstheme="minorHAnsi"/>
          <w:sz w:val="24"/>
          <w:szCs w:val="24"/>
        </w:rPr>
        <w:t xml:space="preserve"> para itens novos </w:t>
      </w:r>
      <w:r>
        <w:rPr>
          <w:rFonts w:asciiTheme="minorHAnsi" w:hAnsiTheme="minorHAnsi" w:cstheme="minorHAnsi"/>
          <w:sz w:val="24"/>
          <w:szCs w:val="24"/>
        </w:rPr>
        <w:t>o programa faz o código de barras igual ao código (13/07/2018);</w:t>
      </w:r>
    </w:p>
    <w:p w:rsidR="00511907" w:rsidRDefault="00766E4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56 – Se TIPO_OPER igual a 0, 5 e 10 o campo ORDEM do RECmmaa.ABD grava o </w:t>
      </w:r>
      <w:r w:rsidR="00A238E3">
        <w:rPr>
          <w:rFonts w:asciiTheme="minorHAnsi" w:hAnsiTheme="minorHAnsi" w:cstheme="minorHAnsi"/>
          <w:sz w:val="24"/>
          <w:szCs w:val="24"/>
        </w:rPr>
        <w:t>número</w:t>
      </w:r>
      <w:r>
        <w:rPr>
          <w:rFonts w:asciiTheme="minorHAnsi" w:hAnsiTheme="minorHAnsi" w:cstheme="minorHAnsi"/>
          <w:sz w:val="24"/>
          <w:szCs w:val="24"/>
        </w:rPr>
        <w:t xml:space="preserve"> de vezes no qual foi feito o recebimento(cartão em diversas vezes) (16/07/2018);</w:t>
      </w:r>
    </w:p>
    <w:p w:rsidR="004C6ACA" w:rsidRDefault="00A43697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57 – Mudança n</w:t>
      </w:r>
      <w:r w:rsidR="004C6ACA">
        <w:rPr>
          <w:rFonts w:asciiTheme="minorHAnsi" w:hAnsiTheme="minorHAnsi" w:cstheme="minorHAnsi"/>
          <w:sz w:val="24"/>
          <w:szCs w:val="24"/>
        </w:rPr>
        <w:t>a validação da IE do Rio Grande do Sul. (24/07/2018);</w:t>
      </w:r>
    </w:p>
    <w:p w:rsidR="00CA26EF" w:rsidRDefault="00CA26EF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58 – Correção na pesquisa do histórico do item. (27/07/2018);</w:t>
      </w:r>
    </w:p>
    <w:p w:rsidR="00F425FA" w:rsidRDefault="00CF71CD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59 </w:t>
      </w:r>
      <w:r w:rsidR="007C57AD">
        <w:rPr>
          <w:rFonts w:asciiTheme="minorHAnsi" w:hAnsiTheme="minorHAnsi" w:cstheme="minorHAnsi"/>
          <w:sz w:val="24"/>
          <w:szCs w:val="24"/>
        </w:rPr>
        <w:t xml:space="preserve">– </w:t>
      </w:r>
      <w:r>
        <w:rPr>
          <w:rFonts w:asciiTheme="minorHAnsi" w:hAnsiTheme="minorHAnsi" w:cstheme="minorHAnsi"/>
          <w:sz w:val="24"/>
          <w:szCs w:val="24"/>
        </w:rPr>
        <w:t>Possibilidade de voltar e corrigir valor da parcela após pré-visualizar nota quando esta possuir substituição tributária</w:t>
      </w:r>
      <w:r w:rsidR="007C57AD">
        <w:rPr>
          <w:rFonts w:asciiTheme="minorHAnsi" w:hAnsiTheme="minorHAnsi" w:cstheme="minorHAnsi"/>
          <w:sz w:val="24"/>
          <w:szCs w:val="24"/>
        </w:rPr>
        <w:t>(09/08/2018);</w:t>
      </w:r>
    </w:p>
    <w:p w:rsidR="00511907" w:rsidRDefault="009779AF" w:rsidP="0051190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60 – Correção para CONTROLE DE VASILHAME, onde daria problema se a descrição do vasilhame tivesse mais que 40 caracteres (16/08/2018);</w:t>
      </w:r>
    </w:p>
    <w:p w:rsidR="003C3BB3" w:rsidRDefault="003C3BB3" w:rsidP="0051190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61 – Correção no AGRUPAR ITENS pela entrada, pois quando era item novo sem código de barras o programa estava agrupando tudo junto</w:t>
      </w:r>
      <w:r w:rsidR="00F43A38">
        <w:rPr>
          <w:rFonts w:asciiTheme="minorHAnsi" w:hAnsiTheme="minorHAnsi" w:cstheme="minorHAnsi"/>
          <w:sz w:val="24"/>
          <w:szCs w:val="24"/>
        </w:rPr>
        <w:t xml:space="preserve"> (24/08/2018);</w:t>
      </w:r>
    </w:p>
    <w:p w:rsidR="00B8618C" w:rsidRDefault="001F3686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62 – Alteração na rotina de cotação para melhorar velocidade da consulta (31/08/2018);</w:t>
      </w:r>
    </w:p>
    <w:p w:rsidR="0055330F" w:rsidRDefault="0087241C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63 – Correção na NFE</w:t>
      </w:r>
      <w:r>
        <w:rPr>
          <w:rFonts w:asciiTheme="minorHAnsi" w:hAnsiTheme="minorHAnsi" w:cstheme="minorHAnsi"/>
          <w:sz w:val="24"/>
          <w:szCs w:val="24"/>
        </w:rPr>
        <w:tab/>
      </w:r>
      <w:r w:rsidR="0055330F">
        <w:rPr>
          <w:rFonts w:asciiTheme="minorHAnsi" w:hAnsiTheme="minorHAnsi" w:cstheme="minorHAnsi"/>
          <w:sz w:val="24"/>
          <w:szCs w:val="24"/>
        </w:rPr>
        <w:t>Denegada (08/09/2018);</w:t>
      </w:r>
    </w:p>
    <w:p w:rsidR="000A193E" w:rsidRDefault="000A193E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64</w:t>
      </w:r>
      <w:r w:rsidR="0087241C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Menu para forçar fechamento de arquivos que não estejam sendo usados no servidor. Utilitários &gt; Ferramenta arquivo ABD &gt; Fechar F. A. (12/09/2018);</w:t>
      </w:r>
    </w:p>
    <w:p w:rsidR="0087241C" w:rsidRDefault="0087241C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65 – DANFE exibe 4 casas decimais na quantidade caso elas existam. (24/09/2018)</w:t>
      </w:r>
    </w:p>
    <w:p w:rsidR="002079BC" w:rsidRDefault="002079BC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66 – Possibilidades de imprimir nota para a própria empresa (CFOP 2904 e 6904) (25/09/2018);</w:t>
      </w:r>
    </w:p>
    <w:p w:rsidR="002079BC" w:rsidRDefault="002079BC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67 – Consulta de Entradas com possibilidade de filtrar pelo numero da nota e exibição do numero da nota na consulta (25/09/2018);</w:t>
      </w:r>
    </w:p>
    <w:p w:rsidR="00FB2109" w:rsidRDefault="00FB2109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68 – Ao Pagar conta e selecionar uma conta corrente a mesma é gravada no RECmmaa.ABD tabela 2 (28/09/2018);</w:t>
      </w:r>
    </w:p>
    <w:p w:rsidR="00FB2109" w:rsidRDefault="00FB2109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69 – Entrada de nota verifica se a mesma já foi contabilizada no mês atual e no anterior (28/09/2018);</w:t>
      </w:r>
    </w:p>
    <w:p w:rsidR="00FB2109" w:rsidRDefault="00FB2109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70 – Possibilidade de lançar nota extemporânea (28/09/2018);</w:t>
      </w:r>
    </w:p>
    <w:p w:rsidR="000A63DB" w:rsidRDefault="000A63DB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71 – Permissão para Relatório de Orçamentos (01/10/2018);</w:t>
      </w:r>
    </w:p>
    <w:p w:rsidR="00544D09" w:rsidRDefault="00544D09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72 – Correção no número de casas decimais no campo estoque do balanço, agora ficou igual a do cadastro de produtos. </w:t>
      </w:r>
      <w:r w:rsidR="00231111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02/10/2018</w:t>
      </w:r>
      <w:r w:rsidR="00231111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544D09" w:rsidRDefault="00231111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73 – Arquivo de cheques recebidos (Contas a receber) pegava lixo (08/10/18);</w:t>
      </w:r>
    </w:p>
    <w:p w:rsidR="00231111" w:rsidRDefault="00231111" w:rsidP="00BA159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74 – Contas a receber não recalculava valores quando alterava uma conta a não ser que chamasse novamente o cliente (08/10/18);</w:t>
      </w:r>
    </w:p>
    <w:p w:rsidR="0000529C" w:rsidRPr="004661AF" w:rsidRDefault="0042778A" w:rsidP="00CA4D78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661AF">
        <w:rPr>
          <w:rFonts w:asciiTheme="minorHAnsi" w:hAnsiTheme="minorHAnsi" w:cstheme="minorHAnsi"/>
          <w:sz w:val="24"/>
          <w:szCs w:val="24"/>
        </w:rPr>
        <w:lastRenderedPageBreak/>
        <w:t>– Correção para o TEF GETNET AUTTAR (Alex) (10/10/2018);</w:t>
      </w:r>
    </w:p>
    <w:p w:rsidR="004661AF" w:rsidRDefault="00730964" w:rsidP="004661A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76 – Alteração no Cadastro de produtos promocionais para ficar mais rápido (06/11/2018);</w:t>
      </w:r>
    </w:p>
    <w:p w:rsidR="004661AF" w:rsidRPr="00CA4D78" w:rsidRDefault="004661AF" w:rsidP="00CA4D78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A4D78">
        <w:rPr>
          <w:rFonts w:asciiTheme="minorHAnsi" w:hAnsiTheme="minorHAnsi" w:cstheme="minorHAnsi"/>
          <w:sz w:val="24"/>
          <w:szCs w:val="24"/>
        </w:rPr>
        <w:t>- Verificação do NCM e CEST na conclusão de entrada com NFE não só para quem emite nfe (08/11/2018);</w:t>
      </w:r>
    </w:p>
    <w:p w:rsidR="00CA4D78" w:rsidRPr="00CA4D78" w:rsidRDefault="00CA4D78" w:rsidP="00CA4D78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95EAC">
        <w:rPr>
          <w:rFonts w:asciiTheme="minorHAnsi" w:hAnsiTheme="minorHAnsi" w:cstheme="minorHAnsi"/>
          <w:sz w:val="24"/>
          <w:szCs w:val="24"/>
        </w:rPr>
        <w:t>Correção para impressão do codigo de barras na chave da nfe (13/11/2018);</w:t>
      </w:r>
    </w:p>
    <w:p w:rsidR="00D70C55" w:rsidRPr="00D70C55" w:rsidRDefault="00D70C55" w:rsidP="00D70C55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70C55">
        <w:rPr>
          <w:rFonts w:asciiTheme="minorHAnsi" w:hAnsiTheme="minorHAnsi" w:cstheme="minorHAnsi"/>
          <w:sz w:val="24"/>
          <w:szCs w:val="24"/>
        </w:rPr>
        <w:t>– correção de comparação do XML quando o codigo de barras com mais de 13 digitos (28/11/2018);</w:t>
      </w:r>
    </w:p>
    <w:p w:rsidR="00D70C55" w:rsidRDefault="00F16385" w:rsidP="00D70C55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– Gravação do COMPRADOR</w:t>
      </w:r>
      <w:r w:rsidR="00D70C55" w:rsidRPr="00D70C55">
        <w:rPr>
          <w:rFonts w:asciiTheme="minorHAnsi" w:hAnsiTheme="minorHAnsi" w:cstheme="minorHAnsi"/>
          <w:sz w:val="24"/>
          <w:szCs w:val="24"/>
        </w:rPr>
        <w:t xml:space="preserve"> na tabela 3 do vend com flag 12 (28/11/2018);</w:t>
      </w:r>
    </w:p>
    <w:p w:rsidR="00E86AE1" w:rsidRPr="00E86AE1" w:rsidRDefault="00E86AE1" w:rsidP="00E86AE1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86AE1">
        <w:rPr>
          <w:rFonts w:asciiTheme="minorHAnsi" w:hAnsiTheme="minorHAnsi" w:cstheme="minorHAnsi"/>
          <w:sz w:val="24"/>
          <w:szCs w:val="24"/>
        </w:rPr>
        <w:t>– Atualização do Sped 2019 (10/01/2019);</w:t>
      </w:r>
    </w:p>
    <w:p w:rsidR="00B02974" w:rsidRPr="00B02974" w:rsidRDefault="00B02974" w:rsidP="00B02974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02974">
        <w:rPr>
          <w:rFonts w:asciiTheme="minorHAnsi" w:hAnsiTheme="minorHAnsi" w:cstheme="minorHAnsi"/>
          <w:sz w:val="24"/>
          <w:szCs w:val="24"/>
        </w:rPr>
        <w:t>– Tirar acentuação do convenio no SAT (21/02/2019);</w:t>
      </w:r>
    </w:p>
    <w:p w:rsidR="004D10CD" w:rsidRPr="005218DB" w:rsidRDefault="004D10CD" w:rsidP="005218DB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218DB">
        <w:rPr>
          <w:rFonts w:asciiTheme="minorHAnsi" w:hAnsiTheme="minorHAnsi" w:cstheme="minorHAnsi"/>
          <w:sz w:val="24"/>
          <w:szCs w:val="24"/>
        </w:rPr>
        <w:t>– Correção para Emissao de nfe com certificado cujo numero de serie é maior;</w:t>
      </w:r>
    </w:p>
    <w:p w:rsidR="005218DB" w:rsidRPr="005218DB" w:rsidRDefault="005218DB" w:rsidP="005218DB">
      <w:pPr>
        <w:pStyle w:val="PargrafodaLista"/>
        <w:numPr>
          <w:ilvl w:val="0"/>
          <w:numId w:val="5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218DB">
        <w:rPr>
          <w:rFonts w:asciiTheme="minorHAnsi" w:hAnsiTheme="minorHAnsi" w:cstheme="minorHAnsi"/>
          <w:sz w:val="24"/>
          <w:szCs w:val="24"/>
        </w:rPr>
        <w:t>-  Criado novos relatórios no RVDSPED.ACR (20/05/2019);</w:t>
      </w:r>
    </w:p>
    <w:p w:rsidR="004D10CD" w:rsidRDefault="004D10CD" w:rsidP="004D10CD">
      <w:pPr>
        <w:pStyle w:val="PargrafodaLista"/>
        <w:ind w:left="1068"/>
        <w:jc w:val="both"/>
        <w:rPr>
          <w:rFonts w:asciiTheme="minorHAnsi" w:hAnsiTheme="minorHAnsi" w:cstheme="minorHAnsi"/>
          <w:sz w:val="24"/>
          <w:szCs w:val="24"/>
        </w:rPr>
      </w:pPr>
      <w:r w:rsidRPr="004D10CD">
        <w:rPr>
          <w:rFonts w:asciiTheme="minorHAnsi" w:hAnsiTheme="minorHAnsi" w:cstheme="minorHAnsi"/>
          <w:sz w:val="24"/>
          <w:szCs w:val="24"/>
        </w:rPr>
        <w:tab/>
        <w:t>Observação: ao trocar DLL e/ou atualizar a versão tem que selecionar o certificado novamente.</w:t>
      </w:r>
    </w:p>
    <w:p w:rsidR="006A173C" w:rsidRDefault="006A173C" w:rsidP="006A173C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85 – Alterado a forma de cidade na venda a vista para ao invés de digitar a cidade selecionar – Foi feito também na 476, porem na 475 não foi feito, pois isso é um pedido do DANTE e como ele estava na 474 foi feito nela e na atual que é 476 (22/05/2019);</w:t>
      </w:r>
    </w:p>
    <w:p w:rsidR="006D09B9" w:rsidRDefault="006D09B9" w:rsidP="006D09B9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86 – Auxbd.dll para correção da tabela 4 do RECmmaa.ABD quando habilitado o Caixa ( 27/05/2019)</w:t>
      </w:r>
    </w:p>
    <w:p w:rsidR="00616D40" w:rsidRDefault="00616D40" w:rsidP="00616D40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87 – Ao fazer entrada se digitar o IPI sem que o produto tenha preço de custo, ou preço de venda, ou quantidade o sistema abortava (29/05/2019);</w:t>
      </w:r>
    </w:p>
    <w:p w:rsidR="0016360A" w:rsidRDefault="0016360A" w:rsidP="0016360A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88 – Frente On-line cria o arquivo de INVENTARIO (21/06/2019);</w:t>
      </w:r>
    </w:p>
    <w:p w:rsidR="007B3CE8" w:rsidRDefault="007B3CE8" w:rsidP="007B3C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89 – Correção no GSPEDF para somar o registro C175 (07/08/2019);</w:t>
      </w:r>
    </w:p>
    <w:p w:rsidR="00EF3677" w:rsidRDefault="00EF3677" w:rsidP="007B3C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90 – Melhoramento na rotina de consulta de produtos de promoção (22/08/2019);</w:t>
      </w:r>
    </w:p>
    <w:p w:rsidR="00594822" w:rsidRDefault="00594822" w:rsidP="007B3C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91 – Correçao do erro 933 ao emitir NF-e (04/09/2019);</w:t>
      </w:r>
    </w:p>
    <w:p w:rsidR="00933CD8" w:rsidRDefault="00933CD8" w:rsidP="007B3C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273A0">
        <w:rPr>
          <w:sz w:val="24"/>
          <w:szCs w:val="24"/>
        </w:rPr>
        <w:t xml:space="preserve">       92 – Correçao do erro 932</w:t>
      </w:r>
      <w:r>
        <w:rPr>
          <w:sz w:val="24"/>
          <w:szCs w:val="24"/>
        </w:rPr>
        <w:t xml:space="preserve"> ao emitir NF-e (05/09/2019);</w:t>
      </w:r>
    </w:p>
    <w:p w:rsidR="00AC3FC4" w:rsidRDefault="00AC3FC4" w:rsidP="007B3C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93 – Correção na Observação de NF-e (10/09/2019);</w:t>
      </w:r>
    </w:p>
    <w:p w:rsidR="00D9494E" w:rsidRPr="00D9494E" w:rsidRDefault="00D9494E" w:rsidP="007B3CE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94 – Correção no número de sessão do Sat tanca (18/11/2019);</w:t>
      </w:r>
    </w:p>
    <w:sectPr w:rsidR="00D9494E" w:rsidRPr="00D9494E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FEB" w:rsidRDefault="00AE0FEB" w:rsidP="00214A21">
      <w:r>
        <w:separator/>
      </w:r>
    </w:p>
  </w:endnote>
  <w:endnote w:type="continuationSeparator" w:id="1">
    <w:p w:rsidR="00AE0FEB" w:rsidRDefault="00AE0FEB" w:rsidP="0021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FEB" w:rsidRDefault="00AE0FEB" w:rsidP="00214A21">
      <w:r>
        <w:separator/>
      </w:r>
    </w:p>
  </w:footnote>
  <w:footnote w:type="continuationSeparator" w:id="1">
    <w:p w:rsidR="00AE0FEB" w:rsidRDefault="00AE0FEB" w:rsidP="00214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7A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A61D8"/>
    <w:multiLevelType w:val="hybridMultilevel"/>
    <w:tmpl w:val="531A87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E07BF"/>
    <w:multiLevelType w:val="hybridMultilevel"/>
    <w:tmpl w:val="BA8ABC72"/>
    <w:lvl w:ilvl="0" w:tplc="B43C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B2D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161089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8815E1"/>
    <w:multiLevelType w:val="hybridMultilevel"/>
    <w:tmpl w:val="C6AA0BE0"/>
    <w:lvl w:ilvl="0" w:tplc="B99C1DFC">
      <w:start w:val="7"/>
      <w:numFmt w:val="decimal"/>
      <w:lvlText w:val="%1-"/>
      <w:lvlJc w:val="left"/>
      <w:pPr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CE7C87"/>
    <w:multiLevelType w:val="hybridMultilevel"/>
    <w:tmpl w:val="30CC69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67D0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B47F61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115B3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93455C"/>
    <w:multiLevelType w:val="hybridMultilevel"/>
    <w:tmpl w:val="653E5B32"/>
    <w:lvl w:ilvl="0" w:tplc="C4126476">
      <w:start w:val="13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8662D6F"/>
    <w:multiLevelType w:val="hybridMultilevel"/>
    <w:tmpl w:val="78248B86"/>
    <w:lvl w:ilvl="0" w:tplc="83060E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F4250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B0D46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8421C"/>
    <w:multiLevelType w:val="hybridMultilevel"/>
    <w:tmpl w:val="D83AD996"/>
    <w:lvl w:ilvl="0" w:tplc="0416000B">
      <w:start w:val="1"/>
      <w:numFmt w:val="bullet"/>
      <w:lvlText w:val=""/>
      <w:lvlJc w:val="left"/>
      <w:pPr>
        <w:ind w:left="28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B250E7"/>
    <w:multiLevelType w:val="hybridMultilevel"/>
    <w:tmpl w:val="D562A7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371AF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B7353"/>
    <w:multiLevelType w:val="hybridMultilevel"/>
    <w:tmpl w:val="2ECE00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36DCB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D373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7B0AAE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4285A"/>
    <w:multiLevelType w:val="hybridMultilevel"/>
    <w:tmpl w:val="CF2C85B4"/>
    <w:lvl w:ilvl="0" w:tplc="BD94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D23E59"/>
    <w:multiLevelType w:val="hybridMultilevel"/>
    <w:tmpl w:val="347E1C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70932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D03BD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44655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04510D"/>
    <w:multiLevelType w:val="hybridMultilevel"/>
    <w:tmpl w:val="5F56B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451AD"/>
    <w:multiLevelType w:val="hybridMultilevel"/>
    <w:tmpl w:val="1D70D8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210498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C22C9F"/>
    <w:multiLevelType w:val="hybridMultilevel"/>
    <w:tmpl w:val="2C0E895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0A00E37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77177D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F11AD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A461E11"/>
    <w:multiLevelType w:val="hybridMultilevel"/>
    <w:tmpl w:val="439AC700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AD16E9"/>
    <w:multiLevelType w:val="hybridMultilevel"/>
    <w:tmpl w:val="311ED6B2"/>
    <w:lvl w:ilvl="0" w:tplc="768405B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4B373CBB"/>
    <w:multiLevelType w:val="hybridMultilevel"/>
    <w:tmpl w:val="898AE3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0C0DC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FE00D51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517F3B22"/>
    <w:multiLevelType w:val="hybridMultilevel"/>
    <w:tmpl w:val="B5D89204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520E2249"/>
    <w:multiLevelType w:val="hybridMultilevel"/>
    <w:tmpl w:val="CF824460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ind w:left="2857" w:hanging="360"/>
      </w:pPr>
      <w:rPr>
        <w:rFonts w:ascii="Wingdings" w:hAnsi="Wingdings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6C80061"/>
    <w:multiLevelType w:val="hybridMultilevel"/>
    <w:tmpl w:val="219A8D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4291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59944DD2"/>
    <w:multiLevelType w:val="hybridMultilevel"/>
    <w:tmpl w:val="3CFC0FFE"/>
    <w:lvl w:ilvl="0" w:tplc="74CC2F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AC0EBE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15F48F2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2CE50AC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688F0171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C044FF"/>
    <w:multiLevelType w:val="hybridMultilevel"/>
    <w:tmpl w:val="6E1810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AE6833"/>
    <w:multiLevelType w:val="hybridMultilevel"/>
    <w:tmpl w:val="D56C4374"/>
    <w:lvl w:ilvl="0" w:tplc="FBE6583E">
      <w:start w:val="7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6F722C96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0AB29CB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>
    <w:nsid w:val="71A052AC"/>
    <w:multiLevelType w:val="hybridMultilevel"/>
    <w:tmpl w:val="A9A4A392"/>
    <w:lvl w:ilvl="0" w:tplc="4E28EA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617561"/>
    <w:multiLevelType w:val="hybridMultilevel"/>
    <w:tmpl w:val="B164F798"/>
    <w:lvl w:ilvl="0" w:tplc="99E8E1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702D12"/>
    <w:multiLevelType w:val="hybridMultilevel"/>
    <w:tmpl w:val="5F94059C"/>
    <w:lvl w:ilvl="0" w:tplc="3A1A719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D00137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6AC70A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740242B"/>
    <w:multiLevelType w:val="multilevel"/>
    <w:tmpl w:val="75F0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77F959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B065B80"/>
    <w:multiLevelType w:val="hybridMultilevel"/>
    <w:tmpl w:val="D0B66A5C"/>
    <w:lvl w:ilvl="0" w:tplc="8CFE8A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>
    <w:nsid w:val="7F2506A3"/>
    <w:multiLevelType w:val="hybridMultilevel"/>
    <w:tmpl w:val="868AD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50"/>
  </w:num>
  <w:num w:numId="4">
    <w:abstractNumId w:val="13"/>
  </w:num>
  <w:num w:numId="5">
    <w:abstractNumId w:val="44"/>
  </w:num>
  <w:num w:numId="6">
    <w:abstractNumId w:val="20"/>
  </w:num>
  <w:num w:numId="7">
    <w:abstractNumId w:val="2"/>
  </w:num>
  <w:num w:numId="8">
    <w:abstractNumId w:val="18"/>
  </w:num>
  <w:num w:numId="9">
    <w:abstractNumId w:val="56"/>
  </w:num>
  <w:num w:numId="10">
    <w:abstractNumId w:val="6"/>
  </w:num>
  <w:num w:numId="11">
    <w:abstractNumId w:val="36"/>
  </w:num>
  <w:num w:numId="12">
    <w:abstractNumId w:val="41"/>
  </w:num>
  <w:num w:numId="13">
    <w:abstractNumId w:val="21"/>
  </w:num>
  <w:num w:numId="14">
    <w:abstractNumId w:val="51"/>
  </w:num>
  <w:num w:numId="15">
    <w:abstractNumId w:val="11"/>
  </w:num>
  <w:num w:numId="16">
    <w:abstractNumId w:val="39"/>
  </w:num>
  <w:num w:numId="17">
    <w:abstractNumId w:val="26"/>
  </w:num>
  <w:num w:numId="18">
    <w:abstractNumId w:val="27"/>
  </w:num>
  <w:num w:numId="19">
    <w:abstractNumId w:val="22"/>
  </w:num>
  <w:num w:numId="20">
    <w:abstractNumId w:val="59"/>
  </w:num>
  <w:num w:numId="21">
    <w:abstractNumId w:val="25"/>
  </w:num>
  <w:num w:numId="22">
    <w:abstractNumId w:val="12"/>
  </w:num>
  <w:num w:numId="23">
    <w:abstractNumId w:val="9"/>
  </w:num>
  <w:num w:numId="24">
    <w:abstractNumId w:val="3"/>
  </w:num>
  <w:num w:numId="25">
    <w:abstractNumId w:val="4"/>
  </w:num>
  <w:num w:numId="26">
    <w:abstractNumId w:val="43"/>
  </w:num>
  <w:num w:numId="27">
    <w:abstractNumId w:val="0"/>
  </w:num>
  <w:num w:numId="28">
    <w:abstractNumId w:val="57"/>
  </w:num>
  <w:num w:numId="29">
    <w:abstractNumId w:val="7"/>
  </w:num>
  <w:num w:numId="30">
    <w:abstractNumId w:val="47"/>
  </w:num>
  <w:num w:numId="31">
    <w:abstractNumId w:val="1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49"/>
  </w:num>
  <w:num w:numId="36">
    <w:abstractNumId w:val="55"/>
  </w:num>
  <w:num w:numId="37">
    <w:abstractNumId w:val="24"/>
  </w:num>
  <w:num w:numId="38">
    <w:abstractNumId w:val="37"/>
  </w:num>
  <w:num w:numId="39">
    <w:abstractNumId w:val="19"/>
  </w:num>
  <w:num w:numId="40">
    <w:abstractNumId w:val="33"/>
  </w:num>
  <w:num w:numId="41">
    <w:abstractNumId w:val="8"/>
  </w:num>
  <w:num w:numId="42">
    <w:abstractNumId w:val="16"/>
  </w:num>
  <w:num w:numId="43">
    <w:abstractNumId w:val="46"/>
  </w:num>
  <w:num w:numId="44">
    <w:abstractNumId w:val="30"/>
  </w:num>
  <w:num w:numId="45">
    <w:abstractNumId w:val="28"/>
  </w:num>
  <w:num w:numId="46">
    <w:abstractNumId w:val="1"/>
  </w:num>
  <w:num w:numId="47">
    <w:abstractNumId w:val="54"/>
  </w:num>
  <w:num w:numId="48">
    <w:abstractNumId w:val="58"/>
  </w:num>
  <w:num w:numId="4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45"/>
  </w:num>
  <w:num w:numId="53">
    <w:abstractNumId w:val="48"/>
  </w:num>
  <w:num w:numId="54">
    <w:abstractNumId w:val="42"/>
  </w:num>
  <w:num w:numId="55">
    <w:abstractNumId w:val="52"/>
  </w:num>
  <w:num w:numId="56">
    <w:abstractNumId w:val="53"/>
  </w:num>
  <w:num w:numId="57">
    <w:abstractNumId w:val="35"/>
  </w:num>
  <w:num w:numId="5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A95"/>
    <w:rsid w:val="00000125"/>
    <w:rsid w:val="0000322D"/>
    <w:rsid w:val="0000529C"/>
    <w:rsid w:val="00010F70"/>
    <w:rsid w:val="00016197"/>
    <w:rsid w:val="00020F98"/>
    <w:rsid w:val="00021B88"/>
    <w:rsid w:val="0002314D"/>
    <w:rsid w:val="00030786"/>
    <w:rsid w:val="000326B8"/>
    <w:rsid w:val="00035441"/>
    <w:rsid w:val="00041CFF"/>
    <w:rsid w:val="000424D8"/>
    <w:rsid w:val="000447AA"/>
    <w:rsid w:val="00047BD0"/>
    <w:rsid w:val="00051710"/>
    <w:rsid w:val="000524BA"/>
    <w:rsid w:val="00052E83"/>
    <w:rsid w:val="000549ED"/>
    <w:rsid w:val="0007045F"/>
    <w:rsid w:val="0007052F"/>
    <w:rsid w:val="00071AD0"/>
    <w:rsid w:val="000728EB"/>
    <w:rsid w:val="00074176"/>
    <w:rsid w:val="00074350"/>
    <w:rsid w:val="00082445"/>
    <w:rsid w:val="00082DB6"/>
    <w:rsid w:val="00085D05"/>
    <w:rsid w:val="000865A1"/>
    <w:rsid w:val="0008688B"/>
    <w:rsid w:val="0009336C"/>
    <w:rsid w:val="00093FE3"/>
    <w:rsid w:val="00096CC3"/>
    <w:rsid w:val="000A06EE"/>
    <w:rsid w:val="000A193E"/>
    <w:rsid w:val="000A3611"/>
    <w:rsid w:val="000A3C68"/>
    <w:rsid w:val="000A63DB"/>
    <w:rsid w:val="000B4DCD"/>
    <w:rsid w:val="000C2ED7"/>
    <w:rsid w:val="000D3CA2"/>
    <w:rsid w:val="000D6B6C"/>
    <w:rsid w:val="000D6E39"/>
    <w:rsid w:val="000E22B8"/>
    <w:rsid w:val="000E519D"/>
    <w:rsid w:val="000F4AC9"/>
    <w:rsid w:val="001012B1"/>
    <w:rsid w:val="00102191"/>
    <w:rsid w:val="00106206"/>
    <w:rsid w:val="001133ED"/>
    <w:rsid w:val="00114D90"/>
    <w:rsid w:val="001203EC"/>
    <w:rsid w:val="00120EEC"/>
    <w:rsid w:val="00121BBE"/>
    <w:rsid w:val="00122BC5"/>
    <w:rsid w:val="00124BA8"/>
    <w:rsid w:val="00127109"/>
    <w:rsid w:val="00131C45"/>
    <w:rsid w:val="00133C92"/>
    <w:rsid w:val="00135F48"/>
    <w:rsid w:val="00136213"/>
    <w:rsid w:val="00140E66"/>
    <w:rsid w:val="00144162"/>
    <w:rsid w:val="00152C3F"/>
    <w:rsid w:val="001537B1"/>
    <w:rsid w:val="0015698D"/>
    <w:rsid w:val="00160B98"/>
    <w:rsid w:val="0016124F"/>
    <w:rsid w:val="0016360A"/>
    <w:rsid w:val="00163718"/>
    <w:rsid w:val="00164143"/>
    <w:rsid w:val="00173AE4"/>
    <w:rsid w:val="001758ED"/>
    <w:rsid w:val="001767FB"/>
    <w:rsid w:val="00180AC5"/>
    <w:rsid w:val="001811B3"/>
    <w:rsid w:val="0018409B"/>
    <w:rsid w:val="00184E5F"/>
    <w:rsid w:val="00185765"/>
    <w:rsid w:val="00186939"/>
    <w:rsid w:val="001906FD"/>
    <w:rsid w:val="00197B13"/>
    <w:rsid w:val="001A196D"/>
    <w:rsid w:val="001A49C9"/>
    <w:rsid w:val="001A7B55"/>
    <w:rsid w:val="001B05F5"/>
    <w:rsid w:val="001B43D4"/>
    <w:rsid w:val="001B57D4"/>
    <w:rsid w:val="001C4CE6"/>
    <w:rsid w:val="001C6211"/>
    <w:rsid w:val="001D2F43"/>
    <w:rsid w:val="001D4896"/>
    <w:rsid w:val="001D7C3B"/>
    <w:rsid w:val="001E4753"/>
    <w:rsid w:val="001E764B"/>
    <w:rsid w:val="001F01A8"/>
    <w:rsid w:val="001F18FD"/>
    <w:rsid w:val="001F3261"/>
    <w:rsid w:val="001F3686"/>
    <w:rsid w:val="00200329"/>
    <w:rsid w:val="00205879"/>
    <w:rsid w:val="00206967"/>
    <w:rsid w:val="002079BC"/>
    <w:rsid w:val="0021102A"/>
    <w:rsid w:val="00212EF3"/>
    <w:rsid w:val="00214A21"/>
    <w:rsid w:val="0021520A"/>
    <w:rsid w:val="00216832"/>
    <w:rsid w:val="00221431"/>
    <w:rsid w:val="002242E3"/>
    <w:rsid w:val="00224C35"/>
    <w:rsid w:val="002259F3"/>
    <w:rsid w:val="00225A9F"/>
    <w:rsid w:val="002273ED"/>
    <w:rsid w:val="00227AF7"/>
    <w:rsid w:val="00231111"/>
    <w:rsid w:val="00231DA7"/>
    <w:rsid w:val="00237AD2"/>
    <w:rsid w:val="00237AED"/>
    <w:rsid w:val="00237EED"/>
    <w:rsid w:val="00246E3F"/>
    <w:rsid w:val="00250E7A"/>
    <w:rsid w:val="00254999"/>
    <w:rsid w:val="00254C4E"/>
    <w:rsid w:val="00263038"/>
    <w:rsid w:val="002645D4"/>
    <w:rsid w:val="00274B26"/>
    <w:rsid w:val="00276632"/>
    <w:rsid w:val="00276D78"/>
    <w:rsid w:val="002825E0"/>
    <w:rsid w:val="002962BA"/>
    <w:rsid w:val="00297B50"/>
    <w:rsid w:val="002A0DBE"/>
    <w:rsid w:val="002A3C42"/>
    <w:rsid w:val="002A3F8C"/>
    <w:rsid w:val="002B57FF"/>
    <w:rsid w:val="002C2BEC"/>
    <w:rsid w:val="002C3C48"/>
    <w:rsid w:val="002C50D7"/>
    <w:rsid w:val="002C726F"/>
    <w:rsid w:val="002D0460"/>
    <w:rsid w:val="002D3E25"/>
    <w:rsid w:val="002D5D5C"/>
    <w:rsid w:val="002E1B6B"/>
    <w:rsid w:val="002E6CF9"/>
    <w:rsid w:val="002E6F2A"/>
    <w:rsid w:val="002F7514"/>
    <w:rsid w:val="0030339C"/>
    <w:rsid w:val="00303FC8"/>
    <w:rsid w:val="0030536C"/>
    <w:rsid w:val="0030654D"/>
    <w:rsid w:val="0031534A"/>
    <w:rsid w:val="00322133"/>
    <w:rsid w:val="00327D1D"/>
    <w:rsid w:val="00331677"/>
    <w:rsid w:val="0033717F"/>
    <w:rsid w:val="003418CC"/>
    <w:rsid w:val="003466B6"/>
    <w:rsid w:val="00350551"/>
    <w:rsid w:val="003534AD"/>
    <w:rsid w:val="0035456B"/>
    <w:rsid w:val="00354ACC"/>
    <w:rsid w:val="00356647"/>
    <w:rsid w:val="003578FC"/>
    <w:rsid w:val="003617F4"/>
    <w:rsid w:val="003648CD"/>
    <w:rsid w:val="003678A9"/>
    <w:rsid w:val="00372197"/>
    <w:rsid w:val="00377FEB"/>
    <w:rsid w:val="003853C7"/>
    <w:rsid w:val="003864D9"/>
    <w:rsid w:val="00391701"/>
    <w:rsid w:val="003949DA"/>
    <w:rsid w:val="00397154"/>
    <w:rsid w:val="003972DB"/>
    <w:rsid w:val="003B1277"/>
    <w:rsid w:val="003B15BC"/>
    <w:rsid w:val="003B5E76"/>
    <w:rsid w:val="003B6BC6"/>
    <w:rsid w:val="003B7E8C"/>
    <w:rsid w:val="003C3BB3"/>
    <w:rsid w:val="003C5729"/>
    <w:rsid w:val="003C7AD8"/>
    <w:rsid w:val="003D5879"/>
    <w:rsid w:val="003D786B"/>
    <w:rsid w:val="003E0F8D"/>
    <w:rsid w:val="003E2E0C"/>
    <w:rsid w:val="003E670E"/>
    <w:rsid w:val="003F1DE7"/>
    <w:rsid w:val="003F20BB"/>
    <w:rsid w:val="003F6469"/>
    <w:rsid w:val="004075FA"/>
    <w:rsid w:val="0041090C"/>
    <w:rsid w:val="00412AA8"/>
    <w:rsid w:val="0041354C"/>
    <w:rsid w:val="0041643B"/>
    <w:rsid w:val="00416545"/>
    <w:rsid w:val="00422F31"/>
    <w:rsid w:val="00425432"/>
    <w:rsid w:val="0042778A"/>
    <w:rsid w:val="0043048B"/>
    <w:rsid w:val="0045032C"/>
    <w:rsid w:val="00451DC9"/>
    <w:rsid w:val="00452391"/>
    <w:rsid w:val="0045581B"/>
    <w:rsid w:val="004657F2"/>
    <w:rsid w:val="004661AF"/>
    <w:rsid w:val="00467258"/>
    <w:rsid w:val="00467EAE"/>
    <w:rsid w:val="004714BB"/>
    <w:rsid w:val="00482AF7"/>
    <w:rsid w:val="004858B7"/>
    <w:rsid w:val="004953D4"/>
    <w:rsid w:val="004953E9"/>
    <w:rsid w:val="00495924"/>
    <w:rsid w:val="004A1FE8"/>
    <w:rsid w:val="004A6152"/>
    <w:rsid w:val="004B02CD"/>
    <w:rsid w:val="004B2760"/>
    <w:rsid w:val="004B3FD8"/>
    <w:rsid w:val="004B70B1"/>
    <w:rsid w:val="004C1391"/>
    <w:rsid w:val="004C15A4"/>
    <w:rsid w:val="004C4ECF"/>
    <w:rsid w:val="004C5AC1"/>
    <w:rsid w:val="004C6580"/>
    <w:rsid w:val="004C6ACA"/>
    <w:rsid w:val="004D10CD"/>
    <w:rsid w:val="004D6A2F"/>
    <w:rsid w:val="004D7250"/>
    <w:rsid w:val="004E1021"/>
    <w:rsid w:val="004E3DD0"/>
    <w:rsid w:val="004E45EF"/>
    <w:rsid w:val="004F021A"/>
    <w:rsid w:val="004F1F38"/>
    <w:rsid w:val="004F4F87"/>
    <w:rsid w:val="00502B2A"/>
    <w:rsid w:val="00503E6A"/>
    <w:rsid w:val="0051090D"/>
    <w:rsid w:val="00511907"/>
    <w:rsid w:val="005124B1"/>
    <w:rsid w:val="005218DB"/>
    <w:rsid w:val="00522754"/>
    <w:rsid w:val="00523C4D"/>
    <w:rsid w:val="00531E22"/>
    <w:rsid w:val="005347AD"/>
    <w:rsid w:val="00540878"/>
    <w:rsid w:val="00540B18"/>
    <w:rsid w:val="00544D09"/>
    <w:rsid w:val="005524CF"/>
    <w:rsid w:val="0055330F"/>
    <w:rsid w:val="00553637"/>
    <w:rsid w:val="00561919"/>
    <w:rsid w:val="00566925"/>
    <w:rsid w:val="00571A96"/>
    <w:rsid w:val="005723E0"/>
    <w:rsid w:val="00572401"/>
    <w:rsid w:val="00574B68"/>
    <w:rsid w:val="00580E9D"/>
    <w:rsid w:val="00581D22"/>
    <w:rsid w:val="0058241E"/>
    <w:rsid w:val="0058309F"/>
    <w:rsid w:val="00583351"/>
    <w:rsid w:val="00583E7A"/>
    <w:rsid w:val="005842CC"/>
    <w:rsid w:val="005845A6"/>
    <w:rsid w:val="00586556"/>
    <w:rsid w:val="00586A00"/>
    <w:rsid w:val="0059071D"/>
    <w:rsid w:val="00594822"/>
    <w:rsid w:val="00595562"/>
    <w:rsid w:val="005978E8"/>
    <w:rsid w:val="005B1DB2"/>
    <w:rsid w:val="005B2083"/>
    <w:rsid w:val="005B3C83"/>
    <w:rsid w:val="005B4C0D"/>
    <w:rsid w:val="005B5FB8"/>
    <w:rsid w:val="005C0F2E"/>
    <w:rsid w:val="005C6351"/>
    <w:rsid w:val="005D3136"/>
    <w:rsid w:val="005D326A"/>
    <w:rsid w:val="005D4474"/>
    <w:rsid w:val="005D4C95"/>
    <w:rsid w:val="005E075A"/>
    <w:rsid w:val="005E0BC4"/>
    <w:rsid w:val="005E4986"/>
    <w:rsid w:val="005E50F2"/>
    <w:rsid w:val="005E7BED"/>
    <w:rsid w:val="005F3566"/>
    <w:rsid w:val="005F35EC"/>
    <w:rsid w:val="005F5A0C"/>
    <w:rsid w:val="005F70B3"/>
    <w:rsid w:val="005F7F87"/>
    <w:rsid w:val="006010F1"/>
    <w:rsid w:val="00610E4F"/>
    <w:rsid w:val="00616D40"/>
    <w:rsid w:val="0062052A"/>
    <w:rsid w:val="00621574"/>
    <w:rsid w:val="00623F2F"/>
    <w:rsid w:val="00626BF0"/>
    <w:rsid w:val="006323EB"/>
    <w:rsid w:val="00635EC7"/>
    <w:rsid w:val="00636933"/>
    <w:rsid w:val="006413D9"/>
    <w:rsid w:val="00642842"/>
    <w:rsid w:val="00645635"/>
    <w:rsid w:val="00650848"/>
    <w:rsid w:val="006554D3"/>
    <w:rsid w:val="00656011"/>
    <w:rsid w:val="00656A94"/>
    <w:rsid w:val="00660E5F"/>
    <w:rsid w:val="006637CB"/>
    <w:rsid w:val="00667B8A"/>
    <w:rsid w:val="00670C21"/>
    <w:rsid w:val="00670F72"/>
    <w:rsid w:val="00677408"/>
    <w:rsid w:val="00677AC0"/>
    <w:rsid w:val="00684D57"/>
    <w:rsid w:val="00691AE1"/>
    <w:rsid w:val="00696F9B"/>
    <w:rsid w:val="00697687"/>
    <w:rsid w:val="006A173C"/>
    <w:rsid w:val="006A4D7B"/>
    <w:rsid w:val="006B1EF9"/>
    <w:rsid w:val="006B2DBF"/>
    <w:rsid w:val="006B531A"/>
    <w:rsid w:val="006B6412"/>
    <w:rsid w:val="006C0A13"/>
    <w:rsid w:val="006D09B9"/>
    <w:rsid w:val="006D22FD"/>
    <w:rsid w:val="006D28C5"/>
    <w:rsid w:val="006D4B59"/>
    <w:rsid w:val="006D66B9"/>
    <w:rsid w:val="006E4C9B"/>
    <w:rsid w:val="006E5B73"/>
    <w:rsid w:val="006E70CB"/>
    <w:rsid w:val="006E7642"/>
    <w:rsid w:val="006F17D4"/>
    <w:rsid w:val="006F3038"/>
    <w:rsid w:val="006F7B57"/>
    <w:rsid w:val="0070028E"/>
    <w:rsid w:val="007052A8"/>
    <w:rsid w:val="00716655"/>
    <w:rsid w:val="007273A0"/>
    <w:rsid w:val="00730964"/>
    <w:rsid w:val="00730C92"/>
    <w:rsid w:val="00731750"/>
    <w:rsid w:val="00735A66"/>
    <w:rsid w:val="0074127D"/>
    <w:rsid w:val="00743BBE"/>
    <w:rsid w:val="007516E1"/>
    <w:rsid w:val="0075181C"/>
    <w:rsid w:val="00754312"/>
    <w:rsid w:val="00757BF8"/>
    <w:rsid w:val="00760A40"/>
    <w:rsid w:val="007630B3"/>
    <w:rsid w:val="007669E7"/>
    <w:rsid w:val="00766E4F"/>
    <w:rsid w:val="00770E44"/>
    <w:rsid w:val="00773F25"/>
    <w:rsid w:val="0077490B"/>
    <w:rsid w:val="00775D25"/>
    <w:rsid w:val="00776847"/>
    <w:rsid w:val="00780625"/>
    <w:rsid w:val="0078202B"/>
    <w:rsid w:val="00791203"/>
    <w:rsid w:val="0079226D"/>
    <w:rsid w:val="007962E8"/>
    <w:rsid w:val="0079672B"/>
    <w:rsid w:val="007A129B"/>
    <w:rsid w:val="007A20B2"/>
    <w:rsid w:val="007A217F"/>
    <w:rsid w:val="007A4784"/>
    <w:rsid w:val="007A5E11"/>
    <w:rsid w:val="007A7DBA"/>
    <w:rsid w:val="007B07BF"/>
    <w:rsid w:val="007B1408"/>
    <w:rsid w:val="007B143D"/>
    <w:rsid w:val="007B2A21"/>
    <w:rsid w:val="007B2BFE"/>
    <w:rsid w:val="007B3476"/>
    <w:rsid w:val="007B3CE8"/>
    <w:rsid w:val="007C57AD"/>
    <w:rsid w:val="007C7A77"/>
    <w:rsid w:val="007C7F61"/>
    <w:rsid w:val="007D06D9"/>
    <w:rsid w:val="007D111D"/>
    <w:rsid w:val="007D5C18"/>
    <w:rsid w:val="007D74A2"/>
    <w:rsid w:val="007E0D18"/>
    <w:rsid w:val="007E679E"/>
    <w:rsid w:val="007F180B"/>
    <w:rsid w:val="007F6321"/>
    <w:rsid w:val="00806179"/>
    <w:rsid w:val="008072EB"/>
    <w:rsid w:val="00807D94"/>
    <w:rsid w:val="00810BF4"/>
    <w:rsid w:val="00813708"/>
    <w:rsid w:val="0081403D"/>
    <w:rsid w:val="00814818"/>
    <w:rsid w:val="00820383"/>
    <w:rsid w:val="00824166"/>
    <w:rsid w:val="008256C3"/>
    <w:rsid w:val="008317F4"/>
    <w:rsid w:val="00831A5B"/>
    <w:rsid w:val="00832338"/>
    <w:rsid w:val="008426EB"/>
    <w:rsid w:val="0084312B"/>
    <w:rsid w:val="008456A8"/>
    <w:rsid w:val="00850533"/>
    <w:rsid w:val="0085620C"/>
    <w:rsid w:val="00857B5E"/>
    <w:rsid w:val="00860C7C"/>
    <w:rsid w:val="00864147"/>
    <w:rsid w:val="00867208"/>
    <w:rsid w:val="0087241C"/>
    <w:rsid w:val="0087627D"/>
    <w:rsid w:val="00877499"/>
    <w:rsid w:val="008826AB"/>
    <w:rsid w:val="008837DF"/>
    <w:rsid w:val="00885E4D"/>
    <w:rsid w:val="0089045C"/>
    <w:rsid w:val="00891B4B"/>
    <w:rsid w:val="00893782"/>
    <w:rsid w:val="008950F2"/>
    <w:rsid w:val="00895BD9"/>
    <w:rsid w:val="00896709"/>
    <w:rsid w:val="008969CD"/>
    <w:rsid w:val="00897FD4"/>
    <w:rsid w:val="008A0923"/>
    <w:rsid w:val="008A4C7D"/>
    <w:rsid w:val="008B049E"/>
    <w:rsid w:val="008B3BE0"/>
    <w:rsid w:val="008C1858"/>
    <w:rsid w:val="008C2D1C"/>
    <w:rsid w:val="008C3123"/>
    <w:rsid w:val="008C60C8"/>
    <w:rsid w:val="008C7494"/>
    <w:rsid w:val="008D5D6C"/>
    <w:rsid w:val="008E01FD"/>
    <w:rsid w:val="008E750A"/>
    <w:rsid w:val="008F0138"/>
    <w:rsid w:val="008F1CE7"/>
    <w:rsid w:val="008F2B93"/>
    <w:rsid w:val="008F6897"/>
    <w:rsid w:val="00900C95"/>
    <w:rsid w:val="00905DC4"/>
    <w:rsid w:val="00906067"/>
    <w:rsid w:val="00910955"/>
    <w:rsid w:val="00916044"/>
    <w:rsid w:val="009161B7"/>
    <w:rsid w:val="0091625B"/>
    <w:rsid w:val="00920828"/>
    <w:rsid w:val="00920E28"/>
    <w:rsid w:val="00925D37"/>
    <w:rsid w:val="009300BA"/>
    <w:rsid w:val="00930562"/>
    <w:rsid w:val="009334B0"/>
    <w:rsid w:val="00933CD8"/>
    <w:rsid w:val="00935095"/>
    <w:rsid w:val="009361F5"/>
    <w:rsid w:val="00940F13"/>
    <w:rsid w:val="0094115D"/>
    <w:rsid w:val="009431ED"/>
    <w:rsid w:val="009525C2"/>
    <w:rsid w:val="009536BB"/>
    <w:rsid w:val="00954674"/>
    <w:rsid w:val="00955565"/>
    <w:rsid w:val="00955D1C"/>
    <w:rsid w:val="00956F7C"/>
    <w:rsid w:val="00960A41"/>
    <w:rsid w:val="00960CC7"/>
    <w:rsid w:val="0096519A"/>
    <w:rsid w:val="00967C51"/>
    <w:rsid w:val="0097467F"/>
    <w:rsid w:val="00974B95"/>
    <w:rsid w:val="009771CE"/>
    <w:rsid w:val="009773A5"/>
    <w:rsid w:val="009779AF"/>
    <w:rsid w:val="00980D3B"/>
    <w:rsid w:val="009834AD"/>
    <w:rsid w:val="009853F9"/>
    <w:rsid w:val="00986AE7"/>
    <w:rsid w:val="00990472"/>
    <w:rsid w:val="00990F99"/>
    <w:rsid w:val="00992698"/>
    <w:rsid w:val="0099313B"/>
    <w:rsid w:val="0099553E"/>
    <w:rsid w:val="009A6114"/>
    <w:rsid w:val="009B4B62"/>
    <w:rsid w:val="009B5261"/>
    <w:rsid w:val="009B6649"/>
    <w:rsid w:val="009B74A7"/>
    <w:rsid w:val="009C659F"/>
    <w:rsid w:val="009C784F"/>
    <w:rsid w:val="009D16F1"/>
    <w:rsid w:val="009D489B"/>
    <w:rsid w:val="009D543B"/>
    <w:rsid w:val="009E0F92"/>
    <w:rsid w:val="009E13DD"/>
    <w:rsid w:val="009F0459"/>
    <w:rsid w:val="009F2701"/>
    <w:rsid w:val="009F4580"/>
    <w:rsid w:val="00A0501E"/>
    <w:rsid w:val="00A05900"/>
    <w:rsid w:val="00A05AF8"/>
    <w:rsid w:val="00A06479"/>
    <w:rsid w:val="00A07084"/>
    <w:rsid w:val="00A07BED"/>
    <w:rsid w:val="00A07E7C"/>
    <w:rsid w:val="00A120C4"/>
    <w:rsid w:val="00A13C10"/>
    <w:rsid w:val="00A17903"/>
    <w:rsid w:val="00A2087D"/>
    <w:rsid w:val="00A238E3"/>
    <w:rsid w:val="00A325A2"/>
    <w:rsid w:val="00A328AD"/>
    <w:rsid w:val="00A344CC"/>
    <w:rsid w:val="00A36B2B"/>
    <w:rsid w:val="00A40CBE"/>
    <w:rsid w:val="00A421E2"/>
    <w:rsid w:val="00A43697"/>
    <w:rsid w:val="00A50C55"/>
    <w:rsid w:val="00A53EC0"/>
    <w:rsid w:val="00A730CC"/>
    <w:rsid w:val="00A74AC1"/>
    <w:rsid w:val="00A901A2"/>
    <w:rsid w:val="00A925FF"/>
    <w:rsid w:val="00A932F8"/>
    <w:rsid w:val="00A93503"/>
    <w:rsid w:val="00A9453D"/>
    <w:rsid w:val="00AA415C"/>
    <w:rsid w:val="00AA4E63"/>
    <w:rsid w:val="00AA66B6"/>
    <w:rsid w:val="00AB116C"/>
    <w:rsid w:val="00AB2358"/>
    <w:rsid w:val="00AB26BC"/>
    <w:rsid w:val="00AC1187"/>
    <w:rsid w:val="00AC3FC4"/>
    <w:rsid w:val="00AC5D10"/>
    <w:rsid w:val="00AC787B"/>
    <w:rsid w:val="00AD00BB"/>
    <w:rsid w:val="00AD1005"/>
    <w:rsid w:val="00AD15A7"/>
    <w:rsid w:val="00AD468B"/>
    <w:rsid w:val="00AD5613"/>
    <w:rsid w:val="00AE0FEB"/>
    <w:rsid w:val="00AE2C5E"/>
    <w:rsid w:val="00AF2940"/>
    <w:rsid w:val="00AF2EBA"/>
    <w:rsid w:val="00AF6741"/>
    <w:rsid w:val="00AF79F8"/>
    <w:rsid w:val="00B01B0D"/>
    <w:rsid w:val="00B02974"/>
    <w:rsid w:val="00B02A98"/>
    <w:rsid w:val="00B2014C"/>
    <w:rsid w:val="00B225C8"/>
    <w:rsid w:val="00B2386A"/>
    <w:rsid w:val="00B30708"/>
    <w:rsid w:val="00B329CD"/>
    <w:rsid w:val="00B33A7E"/>
    <w:rsid w:val="00B33EDE"/>
    <w:rsid w:val="00B34BD0"/>
    <w:rsid w:val="00B405A7"/>
    <w:rsid w:val="00B40792"/>
    <w:rsid w:val="00B41C69"/>
    <w:rsid w:val="00B51469"/>
    <w:rsid w:val="00B52308"/>
    <w:rsid w:val="00B54059"/>
    <w:rsid w:val="00B542D6"/>
    <w:rsid w:val="00B55264"/>
    <w:rsid w:val="00B647B4"/>
    <w:rsid w:val="00B67650"/>
    <w:rsid w:val="00B718EA"/>
    <w:rsid w:val="00B71E89"/>
    <w:rsid w:val="00B72956"/>
    <w:rsid w:val="00B7308B"/>
    <w:rsid w:val="00B809D4"/>
    <w:rsid w:val="00B8240C"/>
    <w:rsid w:val="00B82530"/>
    <w:rsid w:val="00B82D39"/>
    <w:rsid w:val="00B8618C"/>
    <w:rsid w:val="00B86905"/>
    <w:rsid w:val="00B9066A"/>
    <w:rsid w:val="00B92406"/>
    <w:rsid w:val="00B928EC"/>
    <w:rsid w:val="00B96407"/>
    <w:rsid w:val="00B97A21"/>
    <w:rsid w:val="00BA12C8"/>
    <w:rsid w:val="00BA1596"/>
    <w:rsid w:val="00BA2670"/>
    <w:rsid w:val="00BA365C"/>
    <w:rsid w:val="00BA4246"/>
    <w:rsid w:val="00BB1523"/>
    <w:rsid w:val="00BB2936"/>
    <w:rsid w:val="00BB2E69"/>
    <w:rsid w:val="00BB6941"/>
    <w:rsid w:val="00BC4288"/>
    <w:rsid w:val="00BD3ADB"/>
    <w:rsid w:val="00BD4106"/>
    <w:rsid w:val="00BD6764"/>
    <w:rsid w:val="00BE1410"/>
    <w:rsid w:val="00BE3C6D"/>
    <w:rsid w:val="00BE475A"/>
    <w:rsid w:val="00BF23A9"/>
    <w:rsid w:val="00BF2C49"/>
    <w:rsid w:val="00BF7C68"/>
    <w:rsid w:val="00C04C10"/>
    <w:rsid w:val="00C05476"/>
    <w:rsid w:val="00C10D9B"/>
    <w:rsid w:val="00C25FB3"/>
    <w:rsid w:val="00C30FE1"/>
    <w:rsid w:val="00C35CA5"/>
    <w:rsid w:val="00C42A69"/>
    <w:rsid w:val="00C44FDC"/>
    <w:rsid w:val="00C462F2"/>
    <w:rsid w:val="00C50BDD"/>
    <w:rsid w:val="00C52897"/>
    <w:rsid w:val="00C555AC"/>
    <w:rsid w:val="00C5692C"/>
    <w:rsid w:val="00C7519F"/>
    <w:rsid w:val="00C805B0"/>
    <w:rsid w:val="00C829CC"/>
    <w:rsid w:val="00C95F92"/>
    <w:rsid w:val="00C96BF7"/>
    <w:rsid w:val="00C97206"/>
    <w:rsid w:val="00CA1C54"/>
    <w:rsid w:val="00CA26EF"/>
    <w:rsid w:val="00CA357F"/>
    <w:rsid w:val="00CA4D78"/>
    <w:rsid w:val="00CB226C"/>
    <w:rsid w:val="00CC1A16"/>
    <w:rsid w:val="00CC46C0"/>
    <w:rsid w:val="00CC6B75"/>
    <w:rsid w:val="00CD02D3"/>
    <w:rsid w:val="00CD2038"/>
    <w:rsid w:val="00CD28F7"/>
    <w:rsid w:val="00CD3266"/>
    <w:rsid w:val="00CD3D5D"/>
    <w:rsid w:val="00CD431A"/>
    <w:rsid w:val="00CE1367"/>
    <w:rsid w:val="00CE31A7"/>
    <w:rsid w:val="00CF699F"/>
    <w:rsid w:val="00CF71CD"/>
    <w:rsid w:val="00D00D06"/>
    <w:rsid w:val="00D0167A"/>
    <w:rsid w:val="00D0213A"/>
    <w:rsid w:val="00D03EFB"/>
    <w:rsid w:val="00D13BC0"/>
    <w:rsid w:val="00D1456D"/>
    <w:rsid w:val="00D14841"/>
    <w:rsid w:val="00D15098"/>
    <w:rsid w:val="00D15DDB"/>
    <w:rsid w:val="00D16806"/>
    <w:rsid w:val="00D23A8C"/>
    <w:rsid w:val="00D24216"/>
    <w:rsid w:val="00D25B4D"/>
    <w:rsid w:val="00D25EDB"/>
    <w:rsid w:val="00D33089"/>
    <w:rsid w:val="00D33266"/>
    <w:rsid w:val="00D350C4"/>
    <w:rsid w:val="00D409D1"/>
    <w:rsid w:val="00D4163F"/>
    <w:rsid w:val="00D46332"/>
    <w:rsid w:val="00D505C4"/>
    <w:rsid w:val="00D510FC"/>
    <w:rsid w:val="00D522C7"/>
    <w:rsid w:val="00D532A9"/>
    <w:rsid w:val="00D67EF8"/>
    <w:rsid w:val="00D70694"/>
    <w:rsid w:val="00D70C55"/>
    <w:rsid w:val="00D71E9E"/>
    <w:rsid w:val="00D72A7C"/>
    <w:rsid w:val="00D73F60"/>
    <w:rsid w:val="00D76961"/>
    <w:rsid w:val="00D809C2"/>
    <w:rsid w:val="00D84322"/>
    <w:rsid w:val="00D86396"/>
    <w:rsid w:val="00D9494E"/>
    <w:rsid w:val="00D95823"/>
    <w:rsid w:val="00DB24C6"/>
    <w:rsid w:val="00DC7868"/>
    <w:rsid w:val="00DE7F1C"/>
    <w:rsid w:val="00DF138E"/>
    <w:rsid w:val="00DF201E"/>
    <w:rsid w:val="00DF3744"/>
    <w:rsid w:val="00DF39A1"/>
    <w:rsid w:val="00DF3A52"/>
    <w:rsid w:val="00DF4683"/>
    <w:rsid w:val="00DF48E9"/>
    <w:rsid w:val="00DF6CC8"/>
    <w:rsid w:val="00E00217"/>
    <w:rsid w:val="00E049A9"/>
    <w:rsid w:val="00E06297"/>
    <w:rsid w:val="00E07F23"/>
    <w:rsid w:val="00E16F24"/>
    <w:rsid w:val="00E234D6"/>
    <w:rsid w:val="00E30D4E"/>
    <w:rsid w:val="00E31441"/>
    <w:rsid w:val="00E42A95"/>
    <w:rsid w:val="00E4378C"/>
    <w:rsid w:val="00E47566"/>
    <w:rsid w:val="00E477B4"/>
    <w:rsid w:val="00E504D5"/>
    <w:rsid w:val="00E51F1A"/>
    <w:rsid w:val="00E62228"/>
    <w:rsid w:val="00E62C3B"/>
    <w:rsid w:val="00E636D2"/>
    <w:rsid w:val="00E64FA9"/>
    <w:rsid w:val="00E67314"/>
    <w:rsid w:val="00E83680"/>
    <w:rsid w:val="00E83BA0"/>
    <w:rsid w:val="00E86AE1"/>
    <w:rsid w:val="00E91EB5"/>
    <w:rsid w:val="00E9251F"/>
    <w:rsid w:val="00E937B3"/>
    <w:rsid w:val="00E9509B"/>
    <w:rsid w:val="00E95EAC"/>
    <w:rsid w:val="00E96419"/>
    <w:rsid w:val="00EA1DB1"/>
    <w:rsid w:val="00EA2364"/>
    <w:rsid w:val="00EA3E8E"/>
    <w:rsid w:val="00EA4E1E"/>
    <w:rsid w:val="00EB097B"/>
    <w:rsid w:val="00EB1004"/>
    <w:rsid w:val="00EB4547"/>
    <w:rsid w:val="00EC3A77"/>
    <w:rsid w:val="00EC5B28"/>
    <w:rsid w:val="00ED54B8"/>
    <w:rsid w:val="00ED7B49"/>
    <w:rsid w:val="00EE37C8"/>
    <w:rsid w:val="00EE56F9"/>
    <w:rsid w:val="00EF0DE8"/>
    <w:rsid w:val="00EF3677"/>
    <w:rsid w:val="00EF36F5"/>
    <w:rsid w:val="00EF392E"/>
    <w:rsid w:val="00EF7A28"/>
    <w:rsid w:val="00F1592B"/>
    <w:rsid w:val="00F16385"/>
    <w:rsid w:val="00F175B4"/>
    <w:rsid w:val="00F208DF"/>
    <w:rsid w:val="00F21692"/>
    <w:rsid w:val="00F25083"/>
    <w:rsid w:val="00F26D34"/>
    <w:rsid w:val="00F30F47"/>
    <w:rsid w:val="00F33C18"/>
    <w:rsid w:val="00F425FA"/>
    <w:rsid w:val="00F4280C"/>
    <w:rsid w:val="00F43147"/>
    <w:rsid w:val="00F43770"/>
    <w:rsid w:val="00F43A38"/>
    <w:rsid w:val="00F560FF"/>
    <w:rsid w:val="00F65BEE"/>
    <w:rsid w:val="00F6636C"/>
    <w:rsid w:val="00F7180C"/>
    <w:rsid w:val="00F7279E"/>
    <w:rsid w:val="00F72A44"/>
    <w:rsid w:val="00F743B4"/>
    <w:rsid w:val="00F806BA"/>
    <w:rsid w:val="00F866B1"/>
    <w:rsid w:val="00F87233"/>
    <w:rsid w:val="00F90C03"/>
    <w:rsid w:val="00F9135B"/>
    <w:rsid w:val="00F95D85"/>
    <w:rsid w:val="00FA05F0"/>
    <w:rsid w:val="00FA135D"/>
    <w:rsid w:val="00FA6AC9"/>
    <w:rsid w:val="00FB2109"/>
    <w:rsid w:val="00FB7079"/>
    <w:rsid w:val="00FB715B"/>
    <w:rsid w:val="00FB7DB7"/>
    <w:rsid w:val="00FC11C7"/>
    <w:rsid w:val="00FC1AC0"/>
    <w:rsid w:val="00FC1F17"/>
    <w:rsid w:val="00FC6322"/>
    <w:rsid w:val="00FD0FE5"/>
    <w:rsid w:val="00FD15E2"/>
    <w:rsid w:val="00FD2EB5"/>
    <w:rsid w:val="00FD7D2B"/>
    <w:rsid w:val="00FE3FCD"/>
    <w:rsid w:val="00FE5542"/>
    <w:rsid w:val="00FE5F5A"/>
    <w:rsid w:val="00FE6AEC"/>
    <w:rsid w:val="00FF546B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1518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João Batista</cp:lastModifiedBy>
  <cp:revision>601</cp:revision>
  <dcterms:created xsi:type="dcterms:W3CDTF">2017-07-11T12:11:00Z</dcterms:created>
  <dcterms:modified xsi:type="dcterms:W3CDTF">2019-11-18T20:35:00Z</dcterms:modified>
</cp:coreProperties>
</file>